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80A8DC9"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197549" w:rsidRPr="00197549">
        <w:rPr>
          <w:rFonts w:ascii="Verdana" w:hAnsi="Verdana" w:cstheme="minorHAnsi"/>
          <w:b/>
          <w:sz w:val="28"/>
          <w:szCs w:val="28"/>
          <w:u w:val="single"/>
        </w:rPr>
        <w:t>Motorová nafta pro OŘ Ostrava 2025-2027</w:t>
      </w:r>
      <w:r w:rsidRPr="007854CF">
        <w:rPr>
          <w:rFonts w:ascii="Verdana" w:hAnsi="Verdana" w:cstheme="minorHAnsi"/>
          <w:b/>
          <w:sz w:val="28"/>
          <w:szCs w:val="28"/>
          <w:u w:val="single"/>
        </w:rPr>
        <w:t>“</w:t>
      </w:r>
    </w:p>
    <w:p w14:paraId="1E4AC4CE" w14:textId="32FB9DBD"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 xml:space="preserve">Číslo </w:t>
      </w:r>
      <w:proofErr w:type="gramStart"/>
      <w:r w:rsidRPr="008B5521">
        <w:rPr>
          <w:rFonts w:ascii="Verdana" w:hAnsi="Verdana" w:cstheme="minorHAnsi"/>
          <w:sz w:val="18"/>
          <w:szCs w:val="18"/>
          <w:highlight w:val="lightGray"/>
        </w:rPr>
        <w:t>účtu :</w:t>
      </w:r>
      <w:proofErr w:type="gramEnd"/>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50814FB9" w:rsidR="00D734CC" w:rsidRPr="008B5521" w:rsidRDefault="003457B9" w:rsidP="00DE33DB">
      <w:pPr>
        <w:pStyle w:val="acnormal"/>
        <w:spacing w:line="240" w:lineRule="auto"/>
        <w:ind w:left="2124"/>
        <w:rPr>
          <w:rFonts w:ascii="Verdana" w:hAnsi="Verdana" w:cstheme="minorHAnsi"/>
          <w:sz w:val="18"/>
          <w:szCs w:val="18"/>
        </w:rPr>
      </w:pPr>
      <w:r w:rsidRPr="00197549">
        <w:rPr>
          <w:rFonts w:ascii="Verdana" w:hAnsi="Verdana" w:cstheme="minorHAnsi"/>
          <w:bCs/>
          <w:sz w:val="18"/>
          <w:szCs w:val="18"/>
        </w:rPr>
        <w:t xml:space="preserve">č. </w:t>
      </w:r>
      <w:r w:rsidR="002E01E6" w:rsidRPr="00197549">
        <w:rPr>
          <w:rFonts w:ascii="Verdana" w:hAnsi="Verdana" w:cstheme="minorHAnsi"/>
          <w:bCs/>
          <w:sz w:val="18"/>
          <w:szCs w:val="18"/>
        </w:rPr>
        <w:t>3</w:t>
      </w:r>
      <w:r w:rsidR="00CF025E">
        <w:rPr>
          <w:rFonts w:ascii="Verdana" w:hAnsi="Verdana" w:cstheme="minorHAnsi"/>
          <w:bCs/>
          <w:sz w:val="18"/>
          <w:szCs w:val="18"/>
        </w:rPr>
        <w:t>804</w:t>
      </w:r>
      <w:r w:rsidRPr="00197549">
        <w:rPr>
          <w:rFonts w:ascii="Verdana" w:hAnsi="Verdana" w:cstheme="minorHAnsi"/>
          <w:bCs/>
          <w:sz w:val="18"/>
          <w:szCs w:val="18"/>
        </w:rPr>
        <w:t xml:space="preserve"> ze dne </w:t>
      </w:r>
      <w:r w:rsidR="00CF025E">
        <w:rPr>
          <w:rFonts w:ascii="Verdana" w:hAnsi="Verdana" w:cstheme="minorHAnsi"/>
          <w:bCs/>
          <w:sz w:val="18"/>
          <w:szCs w:val="18"/>
        </w:rPr>
        <w:t>31</w:t>
      </w:r>
      <w:r w:rsidRPr="00197549">
        <w:rPr>
          <w:rFonts w:ascii="Verdana" w:hAnsi="Verdana" w:cstheme="minorHAnsi"/>
          <w:bCs/>
          <w:sz w:val="18"/>
          <w:szCs w:val="18"/>
        </w:rPr>
        <w:t xml:space="preserve">. </w:t>
      </w:r>
      <w:r w:rsidR="00CF025E">
        <w:rPr>
          <w:rFonts w:ascii="Verdana" w:hAnsi="Verdana" w:cstheme="minorHAnsi"/>
          <w:bCs/>
          <w:sz w:val="18"/>
          <w:szCs w:val="18"/>
        </w:rPr>
        <w:t>října</w:t>
      </w:r>
      <w:r w:rsidRPr="00197549">
        <w:rPr>
          <w:rFonts w:ascii="Verdana" w:hAnsi="Verdana" w:cstheme="minorHAnsi"/>
          <w:bCs/>
          <w:sz w:val="18"/>
          <w:szCs w:val="18"/>
        </w:rPr>
        <w:t xml:space="preserve"> 202</w:t>
      </w:r>
      <w:r w:rsidR="00CF025E">
        <w:rPr>
          <w:rFonts w:ascii="Verdana" w:hAnsi="Verdana" w:cstheme="minorHAnsi"/>
          <w:bCs/>
          <w:sz w:val="18"/>
          <w:szCs w:val="18"/>
        </w:rPr>
        <w:t>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59E04F87"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197549" w:rsidRPr="00197549">
        <w:rPr>
          <w:rFonts w:ascii="Verdana" w:hAnsi="Verdana" w:cstheme="minorHAnsi"/>
          <w:b/>
          <w:bCs/>
          <w:sz w:val="18"/>
          <w:szCs w:val="18"/>
        </w:rPr>
        <w:t>Motorová nafta pro OŘ Ostrava 2025-2027</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197549" w:rsidRPr="00197549">
        <w:rPr>
          <w:rFonts w:ascii="Verdana" w:hAnsi="Verdana" w:cstheme="minorHAnsi"/>
          <w:sz w:val="18"/>
          <w:szCs w:val="18"/>
        </w:rPr>
        <w:t>39711/2025-SŽ-OŘ OVA-NPI</w:t>
      </w:r>
      <w:r w:rsidR="003457B9" w:rsidRPr="003457B9">
        <w:rPr>
          <w:rFonts w:ascii="Verdana" w:hAnsi="Verdana" w:cstheme="minorHAnsi"/>
          <w:sz w:val="18"/>
          <w:szCs w:val="18"/>
        </w:rPr>
        <w:t xml:space="preserve">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671910" w:rsidRDefault="00893290" w:rsidP="001C164D">
      <w:pPr>
        <w:pStyle w:val="acnormalbulleted"/>
        <w:numPr>
          <w:ilvl w:val="0"/>
          <w:numId w:val="3"/>
        </w:numPr>
        <w:rPr>
          <w:rFonts w:ascii="Verdana" w:eastAsia="Times New Roman" w:hAnsi="Verdana"/>
          <w:sz w:val="18"/>
          <w:szCs w:val="18"/>
          <w:lang w:eastAsia="cs-CZ"/>
        </w:rPr>
      </w:pPr>
      <w:r w:rsidRPr="00671910">
        <w:rPr>
          <w:rFonts w:ascii="Verdana" w:hAnsi="Verdana"/>
          <w:sz w:val="18"/>
          <w:szCs w:val="18"/>
        </w:rPr>
        <w:t xml:space="preserve">Předmětem této </w:t>
      </w:r>
      <w:r w:rsidR="00881560" w:rsidRPr="00671910">
        <w:rPr>
          <w:rFonts w:ascii="Verdana" w:hAnsi="Verdana"/>
          <w:sz w:val="18"/>
          <w:szCs w:val="18"/>
        </w:rPr>
        <w:t>Rámcové</w:t>
      </w:r>
      <w:r w:rsidRPr="00671910">
        <w:rPr>
          <w:rFonts w:ascii="Verdana" w:hAnsi="Verdana"/>
          <w:sz w:val="18"/>
          <w:szCs w:val="18"/>
        </w:rPr>
        <w:t xml:space="preserve"> dohody je úprava rámcových podmínek týkajících se veřejných zakázek zadávaných na základě této </w:t>
      </w:r>
      <w:r w:rsidR="00881560" w:rsidRPr="00671910">
        <w:rPr>
          <w:rFonts w:ascii="Verdana" w:hAnsi="Verdana"/>
          <w:sz w:val="18"/>
          <w:szCs w:val="18"/>
        </w:rPr>
        <w:t>Rámcové</w:t>
      </w:r>
      <w:r w:rsidRPr="00671910">
        <w:rPr>
          <w:rFonts w:ascii="Verdana" w:hAnsi="Verdana"/>
          <w:sz w:val="18"/>
          <w:szCs w:val="18"/>
        </w:rPr>
        <w:t xml:space="preserve"> dohody po dobu trvání této </w:t>
      </w:r>
      <w:r w:rsidR="00881560" w:rsidRPr="00671910">
        <w:rPr>
          <w:rFonts w:ascii="Verdana" w:hAnsi="Verdana"/>
          <w:sz w:val="18"/>
          <w:szCs w:val="18"/>
        </w:rPr>
        <w:t>Rámcové</w:t>
      </w:r>
      <w:r w:rsidRPr="00671910">
        <w:rPr>
          <w:rFonts w:ascii="Verdana" w:hAnsi="Verdana"/>
          <w:sz w:val="18"/>
          <w:szCs w:val="18"/>
        </w:rPr>
        <w:t xml:space="preserve"> dohody (dále jen „dílčí veřejné zakázky“). </w:t>
      </w:r>
    </w:p>
    <w:p w14:paraId="695CED11" w14:textId="799E60D7" w:rsidR="000B560C" w:rsidRPr="00671910" w:rsidRDefault="00893290" w:rsidP="001C164D">
      <w:pPr>
        <w:pStyle w:val="acnormalbulleted"/>
        <w:numPr>
          <w:ilvl w:val="0"/>
          <w:numId w:val="3"/>
        </w:numPr>
        <w:rPr>
          <w:rFonts w:ascii="Verdana" w:eastAsia="Times New Roman" w:hAnsi="Verdana"/>
          <w:sz w:val="18"/>
          <w:szCs w:val="18"/>
          <w:lang w:eastAsia="cs-CZ"/>
        </w:rPr>
      </w:pPr>
      <w:r w:rsidRPr="00671910">
        <w:rPr>
          <w:rFonts w:ascii="Verdana" w:hAnsi="Verdana"/>
          <w:sz w:val="18"/>
          <w:szCs w:val="18"/>
        </w:rPr>
        <w:t>Předmětem dílčích veřejných zakázek bude dodávka zboží uvedeného v </w:t>
      </w:r>
      <w:r w:rsidRPr="00671910">
        <w:rPr>
          <w:rFonts w:ascii="Verdana" w:hAnsi="Verdana"/>
          <w:sz w:val="18"/>
          <w:szCs w:val="18"/>
          <w:lang w:eastAsia="cs-CZ"/>
        </w:rPr>
        <w:t xml:space="preserve">příloze č. </w:t>
      </w:r>
      <w:r w:rsidR="007465F2" w:rsidRPr="00671910">
        <w:rPr>
          <w:rFonts w:ascii="Verdana" w:hAnsi="Verdana"/>
          <w:sz w:val="18"/>
          <w:szCs w:val="18"/>
          <w:lang w:eastAsia="cs-CZ"/>
        </w:rPr>
        <w:t>2</w:t>
      </w:r>
      <w:r w:rsidR="00914CB7" w:rsidRPr="00671910">
        <w:rPr>
          <w:rFonts w:ascii="Verdana" w:hAnsi="Verdana"/>
          <w:sz w:val="18"/>
          <w:szCs w:val="18"/>
          <w:lang w:eastAsia="cs-CZ"/>
        </w:rPr>
        <w:t xml:space="preserve"> </w:t>
      </w:r>
      <w:r w:rsidRPr="00671910">
        <w:rPr>
          <w:rFonts w:ascii="Verdana" w:hAnsi="Verdana"/>
          <w:sz w:val="18"/>
          <w:szCs w:val="18"/>
          <w:lang w:eastAsia="cs-CZ"/>
        </w:rPr>
        <w:t xml:space="preserve">této </w:t>
      </w:r>
      <w:r w:rsidR="00881560" w:rsidRPr="00671910">
        <w:rPr>
          <w:rFonts w:ascii="Verdana" w:hAnsi="Verdana"/>
          <w:sz w:val="18"/>
          <w:szCs w:val="18"/>
          <w:lang w:eastAsia="cs-CZ"/>
        </w:rPr>
        <w:t>Rámcové</w:t>
      </w:r>
      <w:r w:rsidRPr="00671910">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Dílčí veřejné zakázky budou zadávány </w:t>
      </w:r>
      <w:r w:rsidR="00D608AA" w:rsidRPr="00671910">
        <w:rPr>
          <w:rFonts w:ascii="Verdana" w:hAnsi="Verdana"/>
          <w:sz w:val="18"/>
          <w:szCs w:val="18"/>
        </w:rPr>
        <w:t>Kupujícím</w:t>
      </w:r>
      <w:r w:rsidRPr="00671910">
        <w:rPr>
          <w:rFonts w:ascii="Verdana" w:hAnsi="Verdana"/>
          <w:sz w:val="18"/>
          <w:szCs w:val="18"/>
        </w:rPr>
        <w:t xml:space="preserve"> </w:t>
      </w:r>
      <w:r w:rsidR="00D608AA" w:rsidRPr="00671910">
        <w:rPr>
          <w:rFonts w:ascii="Verdana" w:hAnsi="Verdana"/>
          <w:sz w:val="18"/>
          <w:szCs w:val="18"/>
        </w:rPr>
        <w:t>Prodávajícímu</w:t>
      </w:r>
      <w:r w:rsidRPr="00671910">
        <w:rPr>
          <w:rFonts w:ascii="Verdana" w:hAnsi="Verdana"/>
          <w:sz w:val="18"/>
          <w:szCs w:val="18"/>
        </w:rPr>
        <w:t xml:space="preserve"> postupem uvedeným v této </w:t>
      </w:r>
      <w:r w:rsidR="00881560" w:rsidRPr="00671910">
        <w:rPr>
          <w:rFonts w:ascii="Verdana" w:hAnsi="Verdana"/>
          <w:sz w:val="18"/>
          <w:szCs w:val="18"/>
        </w:rPr>
        <w:t>Rámcové</w:t>
      </w:r>
      <w:r w:rsidRPr="00671910">
        <w:rPr>
          <w:rFonts w:ascii="Verdana" w:hAnsi="Verdana"/>
          <w:sz w:val="18"/>
          <w:szCs w:val="18"/>
        </w:rPr>
        <w:t xml:space="preserve"> dohodě po dobu účinnosti této </w:t>
      </w:r>
      <w:r w:rsidR="00881560" w:rsidRPr="00671910">
        <w:rPr>
          <w:rFonts w:ascii="Verdana" w:hAnsi="Verdana"/>
          <w:sz w:val="18"/>
          <w:szCs w:val="18"/>
        </w:rPr>
        <w:t>Rámcové</w:t>
      </w:r>
      <w:r w:rsidRPr="00671910">
        <w:rPr>
          <w:rFonts w:ascii="Verdana" w:hAnsi="Verdana"/>
          <w:sz w:val="18"/>
          <w:szCs w:val="18"/>
        </w:rPr>
        <w:t xml:space="preserve"> dohody a v souladu se všemi jejími podmínkami a taktéž obchodními podmínkami uvedenými v příloze č. </w:t>
      </w:r>
      <w:r w:rsidR="003457B9" w:rsidRPr="00671910">
        <w:rPr>
          <w:rFonts w:ascii="Verdana" w:hAnsi="Verdana"/>
          <w:sz w:val="18"/>
          <w:szCs w:val="18"/>
        </w:rPr>
        <w:t>1 této</w:t>
      </w:r>
      <w:r w:rsidRPr="00671910">
        <w:rPr>
          <w:rFonts w:ascii="Verdana" w:hAnsi="Verdana"/>
          <w:sz w:val="18"/>
          <w:szCs w:val="18"/>
        </w:rPr>
        <w:t xml:space="preserve"> </w:t>
      </w:r>
      <w:r w:rsidR="00881560" w:rsidRPr="00671910">
        <w:rPr>
          <w:rFonts w:ascii="Verdana" w:hAnsi="Verdana"/>
          <w:sz w:val="18"/>
          <w:szCs w:val="18"/>
        </w:rPr>
        <w:t>Rámcové</w:t>
      </w:r>
      <w:r w:rsidRPr="00671910">
        <w:rPr>
          <w:rFonts w:ascii="Verdana" w:hAnsi="Verdana"/>
          <w:sz w:val="18"/>
          <w:szCs w:val="18"/>
        </w:rPr>
        <w:t xml:space="preserve"> dohody (dále jen „</w:t>
      </w:r>
      <w:r w:rsidR="00182BAA" w:rsidRPr="00671910">
        <w:rPr>
          <w:rFonts w:ascii="Verdana" w:hAnsi="Verdana"/>
          <w:sz w:val="18"/>
          <w:szCs w:val="18"/>
        </w:rPr>
        <w:t>dílčí zakázka</w:t>
      </w:r>
      <w:r w:rsidRPr="00671910">
        <w:rPr>
          <w:rFonts w:ascii="Verdana" w:hAnsi="Verdana"/>
          <w:sz w:val="18"/>
          <w:szCs w:val="18"/>
        </w:rPr>
        <w:t xml:space="preserve">“). V rámci </w:t>
      </w:r>
      <w:r w:rsidR="00182BAA" w:rsidRPr="00671910">
        <w:rPr>
          <w:rFonts w:ascii="Verdana" w:hAnsi="Verdana"/>
          <w:sz w:val="18"/>
          <w:szCs w:val="18"/>
        </w:rPr>
        <w:t xml:space="preserve">dílčí zakázky </w:t>
      </w:r>
      <w:r w:rsidRPr="00671910">
        <w:rPr>
          <w:rFonts w:ascii="Verdana" w:hAnsi="Verdana"/>
          <w:sz w:val="18"/>
          <w:szCs w:val="18"/>
        </w:rPr>
        <w:t xml:space="preserve">bude mezi </w:t>
      </w:r>
      <w:r w:rsidR="00D608AA" w:rsidRPr="00671910">
        <w:rPr>
          <w:rFonts w:ascii="Verdana" w:hAnsi="Verdana"/>
          <w:sz w:val="18"/>
          <w:szCs w:val="18"/>
        </w:rPr>
        <w:t>Kupujícím</w:t>
      </w:r>
      <w:r w:rsidRPr="00671910">
        <w:rPr>
          <w:rFonts w:ascii="Verdana" w:hAnsi="Verdana"/>
          <w:sz w:val="18"/>
          <w:szCs w:val="18"/>
        </w:rPr>
        <w:t xml:space="preserve"> a </w:t>
      </w:r>
      <w:r w:rsidR="00D608AA" w:rsidRPr="00671910">
        <w:rPr>
          <w:rFonts w:ascii="Verdana" w:hAnsi="Verdana"/>
          <w:sz w:val="18"/>
          <w:szCs w:val="18"/>
        </w:rPr>
        <w:t>Prodávajícím</w:t>
      </w:r>
      <w:r w:rsidRPr="00671910">
        <w:rPr>
          <w:rFonts w:ascii="Verdana" w:hAnsi="Verdana"/>
          <w:sz w:val="18"/>
          <w:szCs w:val="18"/>
        </w:rPr>
        <w:t xml:space="preserve"> uzavřena smlouva na plnění dílčí veřejné zakázky (dále jen „dílčí smlouva“), na </w:t>
      </w:r>
      <w:r w:rsidR="003457B9" w:rsidRPr="00671910">
        <w:rPr>
          <w:rFonts w:ascii="Verdana" w:hAnsi="Verdana"/>
          <w:sz w:val="18"/>
          <w:szCs w:val="18"/>
        </w:rPr>
        <w:t>základě,</w:t>
      </w:r>
      <w:r w:rsidRPr="00671910">
        <w:rPr>
          <w:rFonts w:ascii="Verdana" w:hAnsi="Verdana"/>
          <w:sz w:val="18"/>
          <w:szCs w:val="18"/>
        </w:rPr>
        <w:t xml:space="preserve"> které </w:t>
      </w:r>
      <w:r w:rsidR="00D608AA" w:rsidRPr="00671910">
        <w:rPr>
          <w:rFonts w:ascii="Verdana" w:hAnsi="Verdana"/>
          <w:sz w:val="18"/>
          <w:szCs w:val="18"/>
        </w:rPr>
        <w:t>Prodávající</w:t>
      </w:r>
      <w:r w:rsidR="009601AA" w:rsidRPr="00671910">
        <w:rPr>
          <w:rFonts w:ascii="Verdana" w:hAnsi="Verdana"/>
          <w:sz w:val="18"/>
          <w:szCs w:val="18"/>
        </w:rPr>
        <w:t xml:space="preserve"> dodá zboží Kupujícímu podle jeho konkrétních potřeb</w:t>
      </w:r>
      <w:r w:rsidRPr="00671910">
        <w:rPr>
          <w:rFonts w:ascii="Verdana" w:hAnsi="Verdana"/>
          <w:sz w:val="18"/>
          <w:szCs w:val="18"/>
        </w:rPr>
        <w:t xml:space="preserve">. Dílčí smlouvy budou uzavírány postupem uvedeným v tomto článku </w:t>
      </w:r>
      <w:r w:rsidR="00C54309" w:rsidRPr="00671910">
        <w:rPr>
          <w:rFonts w:ascii="Verdana" w:hAnsi="Verdana"/>
          <w:sz w:val="18"/>
          <w:szCs w:val="18"/>
        </w:rPr>
        <w:t xml:space="preserve">této </w:t>
      </w:r>
      <w:r w:rsidR="00881560" w:rsidRPr="00671910">
        <w:rPr>
          <w:rFonts w:ascii="Verdana" w:hAnsi="Verdana"/>
          <w:sz w:val="18"/>
          <w:szCs w:val="18"/>
        </w:rPr>
        <w:t>Rámcové</w:t>
      </w:r>
      <w:r w:rsidRPr="00671910">
        <w:rPr>
          <w:rFonts w:ascii="Verdana" w:hAnsi="Verdana"/>
          <w:sz w:val="18"/>
          <w:szCs w:val="18"/>
        </w:rPr>
        <w:t xml:space="preserve"> dohody.</w:t>
      </w:r>
    </w:p>
    <w:p w14:paraId="68551D48" w14:textId="33284058" w:rsidR="00B74412" w:rsidRPr="00671910" w:rsidRDefault="00DE33DB" w:rsidP="001C164D">
      <w:pPr>
        <w:pStyle w:val="acnormalbulleted"/>
        <w:numPr>
          <w:ilvl w:val="0"/>
          <w:numId w:val="38"/>
        </w:numPr>
        <w:rPr>
          <w:rFonts w:ascii="Verdana" w:hAnsi="Verdana"/>
          <w:sz w:val="18"/>
          <w:szCs w:val="18"/>
        </w:rPr>
      </w:pPr>
      <w:r w:rsidRPr="00671910">
        <w:rPr>
          <w:rFonts w:ascii="Verdana" w:hAnsi="Verdana"/>
          <w:sz w:val="18"/>
          <w:szCs w:val="18"/>
        </w:rPr>
        <w:t xml:space="preserve"> </w:t>
      </w:r>
      <w:r w:rsidR="00D608AA" w:rsidRPr="00671910">
        <w:rPr>
          <w:rFonts w:ascii="Verdana" w:hAnsi="Verdana"/>
          <w:sz w:val="18"/>
          <w:szCs w:val="18"/>
        </w:rPr>
        <w:t>Kupující</w:t>
      </w:r>
      <w:r w:rsidR="00893290" w:rsidRPr="00671910">
        <w:rPr>
          <w:rFonts w:ascii="Verdana" w:hAnsi="Verdana"/>
          <w:sz w:val="18"/>
          <w:szCs w:val="18"/>
        </w:rPr>
        <w:t xml:space="preserve"> zahájí </w:t>
      </w:r>
      <w:r w:rsidR="00182BAA" w:rsidRPr="00671910">
        <w:rPr>
          <w:rFonts w:ascii="Verdana" w:hAnsi="Verdana"/>
          <w:sz w:val="18"/>
          <w:szCs w:val="18"/>
        </w:rPr>
        <w:t xml:space="preserve">dílčí zakázku </w:t>
      </w:r>
      <w:r w:rsidR="00893290" w:rsidRPr="00671910">
        <w:rPr>
          <w:rFonts w:ascii="Verdana" w:hAnsi="Verdana"/>
          <w:sz w:val="18"/>
          <w:szCs w:val="18"/>
        </w:rPr>
        <w:t xml:space="preserve">zasláním písemné výzvy k poskytnutí plnění (dále jen „objednávka“) </w:t>
      </w:r>
      <w:r w:rsidR="00D608AA" w:rsidRPr="00671910">
        <w:rPr>
          <w:rFonts w:ascii="Verdana" w:hAnsi="Verdana"/>
          <w:sz w:val="18"/>
          <w:szCs w:val="18"/>
        </w:rPr>
        <w:t>Prodávajícímu</w:t>
      </w:r>
      <w:r w:rsidR="00893290" w:rsidRPr="00671910">
        <w:rPr>
          <w:rFonts w:ascii="Verdana" w:hAnsi="Verdana"/>
          <w:sz w:val="18"/>
          <w:szCs w:val="18"/>
        </w:rPr>
        <w:t xml:space="preserve">. Písemná forma objednávky je splněna, i pokud </w:t>
      </w:r>
      <w:r w:rsidR="00D608AA" w:rsidRPr="00671910">
        <w:rPr>
          <w:rFonts w:ascii="Verdana" w:hAnsi="Verdana"/>
          <w:sz w:val="18"/>
          <w:szCs w:val="18"/>
        </w:rPr>
        <w:t>Kupující</w:t>
      </w:r>
      <w:r w:rsidR="00893290" w:rsidRPr="00671910">
        <w:rPr>
          <w:rFonts w:ascii="Verdana" w:hAnsi="Verdana"/>
          <w:sz w:val="18"/>
          <w:szCs w:val="18"/>
        </w:rPr>
        <w:t xml:space="preserve"> zašle Prodávajícímu objednávku e-mailovou zprávou.</w:t>
      </w:r>
      <w:r w:rsidR="00B74412" w:rsidRPr="00671910">
        <w:rPr>
          <w:rFonts w:ascii="Verdana" w:hAnsi="Verdana"/>
          <w:sz w:val="18"/>
          <w:szCs w:val="18"/>
        </w:rPr>
        <w:t xml:space="preserve"> Smluvní strany určily následující kontaktní </w:t>
      </w:r>
      <w:r w:rsidR="00567F74" w:rsidRPr="00671910">
        <w:rPr>
          <w:rFonts w:ascii="Verdana" w:hAnsi="Verdana"/>
          <w:sz w:val="18"/>
          <w:szCs w:val="18"/>
        </w:rPr>
        <w:br/>
      </w:r>
      <w:r w:rsidR="00B74412" w:rsidRPr="00671910">
        <w:rPr>
          <w:rFonts w:ascii="Verdana" w:hAnsi="Verdana"/>
          <w:sz w:val="18"/>
          <w:szCs w:val="18"/>
        </w:rPr>
        <w:t>e</w:t>
      </w:r>
      <w:r w:rsidR="00567F74" w:rsidRPr="00671910">
        <w:rPr>
          <w:rFonts w:ascii="Verdana" w:hAnsi="Verdana"/>
          <w:sz w:val="18"/>
          <w:szCs w:val="18"/>
        </w:rPr>
        <w:t>-</w:t>
      </w:r>
      <w:r w:rsidR="00B74412" w:rsidRPr="00671910">
        <w:rPr>
          <w:rFonts w:ascii="Verdana" w:hAnsi="Verdana"/>
          <w:sz w:val="18"/>
          <w:szCs w:val="18"/>
        </w:rPr>
        <w:t>mailové adresy pro zasílání veškerých písemností dle tohoto článku Rámcové dohody:</w:t>
      </w:r>
    </w:p>
    <w:p w14:paraId="677BE9B5" w14:textId="12B911E6" w:rsidR="00332629" w:rsidRPr="00671910" w:rsidRDefault="00332629" w:rsidP="00197549">
      <w:pPr>
        <w:pStyle w:val="acnormal"/>
        <w:spacing w:after="0"/>
        <w:ind w:left="1417" w:hanging="1060"/>
        <w:jc w:val="left"/>
        <w:rPr>
          <w:rFonts w:ascii="Verdana" w:hAnsi="Verdana"/>
          <w:sz w:val="18"/>
          <w:szCs w:val="18"/>
        </w:rPr>
      </w:pPr>
      <w:r w:rsidRPr="00671910">
        <w:rPr>
          <w:rFonts w:ascii="Verdana" w:hAnsi="Verdana"/>
          <w:sz w:val="18"/>
          <w:szCs w:val="18"/>
        </w:rPr>
        <w:t xml:space="preserve">Kupující: </w:t>
      </w:r>
      <w:r w:rsidRPr="00671910">
        <w:rPr>
          <w:rFonts w:ascii="Verdana" w:hAnsi="Verdana"/>
          <w:sz w:val="18"/>
          <w:szCs w:val="18"/>
        </w:rPr>
        <w:tab/>
      </w:r>
      <w:hyperlink r:id="rId12" w:history="1">
        <w:r w:rsidR="00197549" w:rsidRPr="00671910">
          <w:rPr>
            <w:rStyle w:val="Hypertextovodkaz"/>
            <w:rFonts w:ascii="Verdana" w:hAnsi="Verdana"/>
            <w:sz w:val="18"/>
            <w:szCs w:val="18"/>
          </w:rPr>
          <w:t>LazarovaP@spravazleznic.cz</w:t>
        </w:r>
      </w:hyperlink>
      <w:r w:rsidR="00197549" w:rsidRPr="00671910">
        <w:rPr>
          <w:rFonts w:ascii="Verdana" w:hAnsi="Verdana"/>
          <w:sz w:val="18"/>
          <w:szCs w:val="18"/>
        </w:rPr>
        <w:t xml:space="preserve">, </w:t>
      </w:r>
      <w:hyperlink r:id="rId13" w:history="1">
        <w:r w:rsidR="00197549" w:rsidRPr="00671910">
          <w:rPr>
            <w:rStyle w:val="Hypertextovodkaz"/>
            <w:rFonts w:ascii="Verdana" w:hAnsi="Verdana"/>
            <w:sz w:val="18"/>
            <w:szCs w:val="18"/>
          </w:rPr>
          <w:t>Kubatkova@spravazeleznic.cz</w:t>
        </w:r>
      </w:hyperlink>
      <w:r w:rsidR="00197549" w:rsidRPr="00671910">
        <w:rPr>
          <w:rFonts w:ascii="Verdana" w:hAnsi="Verdana"/>
          <w:sz w:val="18"/>
          <w:szCs w:val="18"/>
        </w:rPr>
        <w:t>,</w:t>
      </w:r>
      <w:r w:rsidR="005F4932" w:rsidRPr="00671910">
        <w:rPr>
          <w:rFonts w:ascii="Verdana" w:hAnsi="Verdana"/>
          <w:sz w:val="18"/>
          <w:szCs w:val="18"/>
        </w:rPr>
        <w:t xml:space="preserve"> </w:t>
      </w:r>
      <w:hyperlink r:id="rId14" w:history="1">
        <w:r w:rsidR="00197549" w:rsidRPr="00671910">
          <w:rPr>
            <w:rStyle w:val="Hypertextovodkaz"/>
            <w:rFonts w:ascii="Verdana" w:hAnsi="Verdana"/>
            <w:sz w:val="18"/>
            <w:szCs w:val="18"/>
          </w:rPr>
          <w:t>Bechna@spravazeleznic.cz</w:t>
        </w:r>
      </w:hyperlink>
      <w:r w:rsidR="00197549" w:rsidRPr="00671910">
        <w:rPr>
          <w:rFonts w:ascii="Verdana" w:hAnsi="Verdana"/>
          <w:sz w:val="18"/>
          <w:szCs w:val="18"/>
        </w:rPr>
        <w:t xml:space="preserve">, </w:t>
      </w:r>
      <w:hyperlink r:id="rId15" w:history="1">
        <w:r w:rsidR="00197549" w:rsidRPr="00671910">
          <w:rPr>
            <w:rStyle w:val="Hypertextovodkaz"/>
            <w:rFonts w:ascii="Verdana" w:hAnsi="Verdana"/>
            <w:sz w:val="18"/>
            <w:szCs w:val="18"/>
          </w:rPr>
          <w:t>Ciompova@spravazeleznic.cz</w:t>
        </w:r>
      </w:hyperlink>
      <w:r w:rsidR="00197549" w:rsidRPr="00671910">
        <w:rPr>
          <w:rFonts w:ascii="Verdana" w:hAnsi="Verdana"/>
          <w:sz w:val="18"/>
          <w:szCs w:val="18"/>
        </w:rPr>
        <w:t>, případně e-mailové adresy uvedené u oprávněných osob na straně Kupujícího dle Přílohy č. 5 této Rámcové dohody</w:t>
      </w:r>
    </w:p>
    <w:p w14:paraId="51E5F8D6" w14:textId="77777777" w:rsidR="003C35E8" w:rsidRPr="00671910" w:rsidRDefault="003C35E8" w:rsidP="004725EA">
      <w:pPr>
        <w:pStyle w:val="acnormal"/>
        <w:ind w:left="360"/>
        <w:rPr>
          <w:rFonts w:ascii="Verdana" w:hAnsi="Verdana"/>
          <w:sz w:val="18"/>
          <w:szCs w:val="18"/>
        </w:rPr>
      </w:pPr>
      <w:r w:rsidRPr="00671910">
        <w:rPr>
          <w:rFonts w:ascii="Verdana" w:hAnsi="Verdana"/>
          <w:sz w:val="18"/>
          <w:szCs w:val="18"/>
        </w:rPr>
        <w:t xml:space="preserve">Prodávající: </w:t>
      </w:r>
      <w:r w:rsidRPr="00671910">
        <w:rPr>
          <w:rFonts w:ascii="Verdana" w:hAnsi="Verdana"/>
          <w:sz w:val="18"/>
          <w:szCs w:val="18"/>
          <w:highlight w:val="yellow"/>
        </w:rPr>
        <w:fldChar w:fldCharType="begin"/>
      </w:r>
      <w:r w:rsidRPr="00671910">
        <w:rPr>
          <w:rFonts w:ascii="Verdana" w:hAnsi="Verdana"/>
          <w:sz w:val="18"/>
          <w:szCs w:val="18"/>
          <w:highlight w:val="yellow"/>
        </w:rPr>
        <w:instrText xml:space="preserve"> MACROBUTTON  VložitŠirokouMezeru "[VLOŽÍ PRODÁVAJÍCÍ]" </w:instrText>
      </w:r>
      <w:r w:rsidRPr="00671910">
        <w:rPr>
          <w:rFonts w:ascii="Verdana" w:hAnsi="Verdana"/>
          <w:sz w:val="18"/>
          <w:szCs w:val="18"/>
          <w:highlight w:val="yellow"/>
        </w:rPr>
        <w:fldChar w:fldCharType="end"/>
      </w:r>
    </w:p>
    <w:p w14:paraId="18C4544E" w14:textId="38459832"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Objednávky </w:t>
      </w:r>
      <w:r w:rsidR="00D608AA" w:rsidRPr="00671910">
        <w:rPr>
          <w:rFonts w:ascii="Verdana" w:hAnsi="Verdana"/>
          <w:sz w:val="18"/>
          <w:szCs w:val="18"/>
        </w:rPr>
        <w:t>Kupujícího</w:t>
      </w:r>
      <w:r w:rsidRPr="00671910">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označení </w:t>
      </w:r>
      <w:r w:rsidR="00C54309" w:rsidRPr="00671910">
        <w:rPr>
          <w:rFonts w:ascii="Verdana" w:hAnsi="Verdana" w:cstheme="minorHAnsi"/>
          <w:sz w:val="18"/>
          <w:szCs w:val="18"/>
        </w:rPr>
        <w:t xml:space="preserve">Smluvních </w:t>
      </w:r>
      <w:r w:rsidRPr="00671910">
        <w:rPr>
          <w:rFonts w:ascii="Verdana" w:hAnsi="Verdana" w:cstheme="minorHAnsi"/>
          <w:sz w:val="18"/>
          <w:szCs w:val="18"/>
        </w:rPr>
        <w:t>stran,</w:t>
      </w:r>
    </w:p>
    <w:p w14:paraId="21C449A9" w14:textId="543AEEF4"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číslo této </w:t>
      </w:r>
      <w:r w:rsidR="00881560" w:rsidRPr="00671910">
        <w:rPr>
          <w:rFonts w:ascii="Verdana" w:hAnsi="Verdana" w:cstheme="minorHAnsi"/>
          <w:sz w:val="18"/>
          <w:szCs w:val="18"/>
        </w:rPr>
        <w:t>Rámcové</w:t>
      </w:r>
      <w:r w:rsidRPr="00671910">
        <w:rPr>
          <w:rFonts w:ascii="Verdana" w:hAnsi="Verdana" w:cstheme="minorHAnsi"/>
          <w:sz w:val="18"/>
          <w:szCs w:val="18"/>
        </w:rPr>
        <w:t xml:space="preserve"> dohody,</w:t>
      </w:r>
    </w:p>
    <w:p w14:paraId="024A9265"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číslo objednávky,</w:t>
      </w:r>
    </w:p>
    <w:p w14:paraId="01DED070" w14:textId="623630A8"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specifikaci a množství požadovaného zboží,</w:t>
      </w:r>
    </w:p>
    <w:p w14:paraId="5BEEFE74"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lastRenderedPageBreak/>
        <w:t xml:space="preserve">kontaktní osobu </w:t>
      </w:r>
      <w:r w:rsidR="00D608AA" w:rsidRPr="00671910">
        <w:rPr>
          <w:rFonts w:ascii="Verdana" w:hAnsi="Verdana" w:cstheme="minorHAnsi"/>
          <w:sz w:val="18"/>
          <w:szCs w:val="18"/>
        </w:rPr>
        <w:t>Kupujícího</w:t>
      </w:r>
      <w:r w:rsidRPr="00671910">
        <w:rPr>
          <w:rFonts w:ascii="Verdana" w:hAnsi="Verdana" w:cstheme="minorHAnsi"/>
          <w:sz w:val="18"/>
          <w:szCs w:val="18"/>
        </w:rPr>
        <w:t>,</w:t>
      </w:r>
    </w:p>
    <w:p w14:paraId="7AA48797" w14:textId="7CB3F05D"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cenu za plnění dílčí smlouvy vypočtenou </w:t>
      </w:r>
      <w:r w:rsidR="00142538">
        <w:rPr>
          <w:rFonts w:ascii="Verdana" w:hAnsi="Verdana" w:cstheme="minorHAnsi"/>
          <w:sz w:val="18"/>
          <w:szCs w:val="18"/>
        </w:rPr>
        <w:t>v souladu s</w:t>
      </w:r>
      <w:r w:rsidRPr="00671910">
        <w:rPr>
          <w:rFonts w:ascii="Verdana" w:hAnsi="Verdana" w:cstheme="minorHAnsi"/>
          <w:sz w:val="18"/>
          <w:szCs w:val="18"/>
        </w:rPr>
        <w:t> přílo</w:t>
      </w:r>
      <w:r w:rsidR="00142538">
        <w:rPr>
          <w:rFonts w:ascii="Verdana" w:hAnsi="Verdana" w:cstheme="minorHAnsi"/>
          <w:sz w:val="18"/>
          <w:szCs w:val="18"/>
        </w:rPr>
        <w:t>hou</w:t>
      </w:r>
      <w:r w:rsidRPr="00671910">
        <w:rPr>
          <w:rFonts w:ascii="Verdana" w:hAnsi="Verdana" w:cstheme="minorHAnsi"/>
          <w:sz w:val="18"/>
          <w:szCs w:val="18"/>
        </w:rPr>
        <w:t xml:space="preserve"> č. </w:t>
      </w:r>
      <w:r w:rsidR="007465F2" w:rsidRPr="00671910">
        <w:rPr>
          <w:rFonts w:ascii="Verdana" w:hAnsi="Verdana" w:cstheme="minorHAnsi"/>
          <w:sz w:val="18"/>
          <w:szCs w:val="18"/>
        </w:rPr>
        <w:t xml:space="preserve">3 </w:t>
      </w:r>
      <w:r w:rsidRPr="00671910">
        <w:rPr>
          <w:rFonts w:ascii="Verdana" w:hAnsi="Verdana" w:cstheme="minorHAnsi"/>
          <w:sz w:val="18"/>
          <w:szCs w:val="18"/>
        </w:rPr>
        <w:t xml:space="preserve">této </w:t>
      </w:r>
      <w:r w:rsidR="00881560" w:rsidRPr="00671910">
        <w:rPr>
          <w:rFonts w:ascii="Verdana" w:hAnsi="Verdana" w:cstheme="minorHAnsi"/>
          <w:sz w:val="18"/>
          <w:szCs w:val="18"/>
        </w:rPr>
        <w:t>Rámcové</w:t>
      </w:r>
      <w:r w:rsidRPr="0067191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požadovaný termín </w:t>
      </w:r>
      <w:r w:rsidR="00D608AA" w:rsidRPr="00671910">
        <w:rPr>
          <w:rFonts w:ascii="Verdana" w:hAnsi="Verdana" w:cstheme="minorHAnsi"/>
          <w:sz w:val="18"/>
          <w:szCs w:val="18"/>
        </w:rPr>
        <w:t>dodání zboží</w:t>
      </w:r>
      <w:r w:rsidRPr="00671910">
        <w:rPr>
          <w:rFonts w:ascii="Verdana" w:hAnsi="Verdana" w:cstheme="minorHAnsi"/>
          <w:sz w:val="18"/>
          <w:szCs w:val="18"/>
        </w:rPr>
        <w:t>,</w:t>
      </w:r>
    </w:p>
    <w:p w14:paraId="3DF5FF3B"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místo dodání zboží,</w:t>
      </w:r>
    </w:p>
    <w:p w14:paraId="1EB2388C" w14:textId="77777777" w:rsidR="001C164D" w:rsidRPr="00671910" w:rsidRDefault="001C164D" w:rsidP="001C164D">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jméno oprávněné osoby k převzetí zboží ve výdejním místě,</w:t>
      </w:r>
    </w:p>
    <w:p w14:paraId="1E33FC00"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případně další nezbytné údaje ohledně předmětu plnění dílčí smlouvy.</w:t>
      </w:r>
    </w:p>
    <w:p w14:paraId="4B575428" w14:textId="2F1E31AB"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V případě pochybností či nejasností ohledně údajů uvedených v objednávce je </w:t>
      </w:r>
      <w:r w:rsidR="00D608AA" w:rsidRPr="00671910">
        <w:rPr>
          <w:rFonts w:ascii="Verdana" w:hAnsi="Verdana"/>
          <w:sz w:val="18"/>
          <w:szCs w:val="18"/>
        </w:rPr>
        <w:t>Prodávající</w:t>
      </w:r>
      <w:r w:rsidRPr="00671910">
        <w:rPr>
          <w:rFonts w:ascii="Verdana" w:hAnsi="Verdana"/>
          <w:sz w:val="18"/>
          <w:szCs w:val="18"/>
        </w:rPr>
        <w:t xml:space="preserve"> </w:t>
      </w:r>
      <w:r w:rsidR="00EF7489" w:rsidRPr="00671910">
        <w:rPr>
          <w:rFonts w:ascii="Verdana" w:hAnsi="Verdana"/>
          <w:sz w:val="18"/>
          <w:szCs w:val="18"/>
        </w:rPr>
        <w:t>povinen</w:t>
      </w:r>
      <w:r w:rsidRPr="00671910">
        <w:rPr>
          <w:rFonts w:ascii="Verdana" w:hAnsi="Verdana"/>
          <w:sz w:val="18"/>
          <w:szCs w:val="18"/>
        </w:rPr>
        <w:t xml:space="preserve"> vyžádat si od </w:t>
      </w:r>
      <w:r w:rsidR="00D608AA" w:rsidRPr="00671910">
        <w:rPr>
          <w:rFonts w:ascii="Verdana" w:hAnsi="Verdana"/>
          <w:sz w:val="18"/>
          <w:szCs w:val="18"/>
        </w:rPr>
        <w:t>Kupujícího</w:t>
      </w:r>
      <w:r w:rsidRPr="00671910">
        <w:rPr>
          <w:rFonts w:ascii="Verdana" w:hAnsi="Verdana"/>
          <w:sz w:val="18"/>
          <w:szCs w:val="18"/>
        </w:rPr>
        <w:t xml:space="preserve"> ve lhůtě uvedené v následujícím odstavci této </w:t>
      </w:r>
      <w:r w:rsidR="00142538">
        <w:rPr>
          <w:rFonts w:ascii="Verdana" w:hAnsi="Verdana"/>
          <w:sz w:val="18"/>
          <w:szCs w:val="18"/>
        </w:rPr>
        <w:t xml:space="preserve">Rámcové </w:t>
      </w:r>
      <w:r w:rsidRPr="00671910">
        <w:rPr>
          <w:rFonts w:ascii="Verdana" w:hAnsi="Verdana"/>
          <w:sz w:val="18"/>
          <w:szCs w:val="18"/>
        </w:rPr>
        <w:t xml:space="preserve">dohody doplňující informace. </w:t>
      </w:r>
      <w:r w:rsidR="00D608AA" w:rsidRPr="00671910">
        <w:rPr>
          <w:rFonts w:ascii="Verdana" w:hAnsi="Verdana"/>
          <w:sz w:val="18"/>
          <w:szCs w:val="18"/>
        </w:rPr>
        <w:t>Kupující</w:t>
      </w:r>
      <w:r w:rsidRPr="00671910">
        <w:rPr>
          <w:rFonts w:ascii="Verdana" w:hAnsi="Verdana"/>
          <w:sz w:val="18"/>
          <w:szCs w:val="18"/>
        </w:rPr>
        <w:t xml:space="preserve"> poskytuje doplňující informace k objednávce vždy úpravou či doplněním objednávky a zasláním takto upravené objednávky </w:t>
      </w:r>
      <w:r w:rsidR="00D608AA" w:rsidRPr="00671910">
        <w:rPr>
          <w:rFonts w:ascii="Verdana" w:hAnsi="Verdana"/>
          <w:sz w:val="18"/>
          <w:szCs w:val="18"/>
        </w:rPr>
        <w:t>Prodávajícímu</w:t>
      </w:r>
      <w:r w:rsidRPr="00671910">
        <w:rPr>
          <w:rFonts w:ascii="Verdana" w:hAnsi="Verdana"/>
          <w:sz w:val="18"/>
          <w:szCs w:val="18"/>
        </w:rPr>
        <w:t xml:space="preserve">. Zasláním upravené objednávky </w:t>
      </w:r>
      <w:r w:rsidR="00D608AA" w:rsidRPr="00671910">
        <w:rPr>
          <w:rFonts w:ascii="Verdana" w:hAnsi="Verdana"/>
          <w:sz w:val="18"/>
          <w:szCs w:val="18"/>
        </w:rPr>
        <w:t>Prodávajícímu</w:t>
      </w:r>
      <w:r w:rsidRPr="00671910">
        <w:rPr>
          <w:rFonts w:ascii="Verdana" w:hAnsi="Verdana"/>
          <w:sz w:val="18"/>
          <w:szCs w:val="18"/>
        </w:rPr>
        <w:t xml:space="preserve"> je původní objednávka bez dalšího stornována a nemůže být již akceptována </w:t>
      </w:r>
      <w:r w:rsidR="00D608AA" w:rsidRPr="00671910">
        <w:rPr>
          <w:rFonts w:ascii="Verdana" w:hAnsi="Verdana"/>
          <w:sz w:val="18"/>
          <w:szCs w:val="18"/>
        </w:rPr>
        <w:t>Prodávajícím</w:t>
      </w:r>
      <w:r w:rsidRPr="00671910">
        <w:rPr>
          <w:rFonts w:ascii="Verdana" w:hAnsi="Verdana"/>
          <w:sz w:val="18"/>
          <w:szCs w:val="18"/>
        </w:rPr>
        <w:t>.</w:t>
      </w:r>
    </w:p>
    <w:p w14:paraId="3E5B0FB1" w14:textId="1CD70E9D" w:rsidR="00FF14B8" w:rsidRPr="00671910"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671910">
        <w:rPr>
          <w:rFonts w:ascii="Verdana" w:hAnsi="Verdana" w:cstheme="minorHAnsi"/>
          <w:sz w:val="18"/>
          <w:szCs w:val="18"/>
        </w:rPr>
        <w:t>Prodávající</w:t>
      </w:r>
      <w:r w:rsidR="00893290" w:rsidRPr="00671910">
        <w:rPr>
          <w:rFonts w:ascii="Verdana" w:hAnsi="Verdana" w:cstheme="minorHAnsi"/>
          <w:sz w:val="18"/>
          <w:szCs w:val="18"/>
        </w:rPr>
        <w:t xml:space="preserve"> je povinen na objednávku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reagovat písemně na e</w:t>
      </w:r>
      <w:r w:rsidR="00567F74" w:rsidRPr="00671910">
        <w:rPr>
          <w:rFonts w:ascii="Verdana" w:hAnsi="Verdana" w:cstheme="minorHAnsi"/>
          <w:sz w:val="18"/>
          <w:szCs w:val="18"/>
        </w:rPr>
        <w:t>-</w:t>
      </w:r>
      <w:r w:rsidR="00893290" w:rsidRPr="00671910">
        <w:rPr>
          <w:rFonts w:ascii="Verdana" w:hAnsi="Verdana" w:cstheme="minorHAnsi"/>
          <w:sz w:val="18"/>
          <w:szCs w:val="18"/>
        </w:rPr>
        <w:t xml:space="preserve">mailovou adresu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w:t>
      </w:r>
      <w:r w:rsidR="00B74412" w:rsidRPr="00671910">
        <w:rPr>
          <w:rFonts w:ascii="Verdana" w:hAnsi="Verdana" w:cstheme="minorHAnsi"/>
          <w:sz w:val="18"/>
          <w:szCs w:val="18"/>
        </w:rPr>
        <w:t xml:space="preserve">uvedenou v odstavci 2 tohoto článku </w:t>
      </w:r>
      <w:r w:rsidR="00893290" w:rsidRPr="00671910">
        <w:rPr>
          <w:rFonts w:ascii="Verdana" w:hAnsi="Verdana" w:cstheme="minorHAnsi"/>
          <w:sz w:val="18"/>
          <w:szCs w:val="18"/>
        </w:rPr>
        <w:t xml:space="preserve">nejpozději do </w:t>
      </w:r>
      <w:r w:rsidR="001C164D" w:rsidRPr="00671910">
        <w:rPr>
          <w:rFonts w:ascii="Verdana" w:hAnsi="Verdana" w:cstheme="minorHAnsi"/>
          <w:sz w:val="18"/>
          <w:szCs w:val="18"/>
        </w:rPr>
        <w:t>1</w:t>
      </w:r>
      <w:r w:rsidR="00A0526B" w:rsidRPr="00671910">
        <w:rPr>
          <w:rFonts w:ascii="Verdana" w:hAnsi="Verdana" w:cstheme="minorHAnsi"/>
          <w:sz w:val="18"/>
          <w:szCs w:val="18"/>
        </w:rPr>
        <w:t xml:space="preserve"> </w:t>
      </w:r>
      <w:r w:rsidR="00893290" w:rsidRPr="00671910">
        <w:rPr>
          <w:rFonts w:ascii="Verdana" w:hAnsi="Verdana" w:cstheme="minorHAnsi"/>
          <w:sz w:val="18"/>
          <w:szCs w:val="18"/>
        </w:rPr>
        <w:t>pracovní</w:t>
      </w:r>
      <w:r w:rsidR="001C164D" w:rsidRPr="00671910">
        <w:rPr>
          <w:rFonts w:ascii="Verdana" w:hAnsi="Verdana" w:cstheme="minorHAnsi"/>
          <w:sz w:val="18"/>
          <w:szCs w:val="18"/>
        </w:rPr>
        <w:t>ho</w:t>
      </w:r>
      <w:r w:rsidR="00893290" w:rsidRPr="00671910">
        <w:rPr>
          <w:rFonts w:ascii="Verdana" w:hAnsi="Verdana" w:cstheme="minorHAnsi"/>
          <w:sz w:val="18"/>
          <w:szCs w:val="18"/>
        </w:rPr>
        <w:t xml:space="preserve"> dn</w:t>
      </w:r>
      <w:r w:rsidR="001C164D" w:rsidRPr="00671910">
        <w:rPr>
          <w:rFonts w:ascii="Verdana" w:hAnsi="Verdana" w:cstheme="minorHAnsi"/>
          <w:sz w:val="18"/>
          <w:szCs w:val="18"/>
        </w:rPr>
        <w:t>e</w:t>
      </w:r>
      <w:r w:rsidR="00893290" w:rsidRPr="00671910">
        <w:rPr>
          <w:rFonts w:ascii="Verdana" w:hAnsi="Verdana" w:cstheme="minorHAnsi"/>
          <w:sz w:val="18"/>
          <w:szCs w:val="18"/>
        </w:rPr>
        <w:t xml:space="preserve"> od jejího doručení</w:t>
      </w:r>
      <w:r w:rsidR="00A0526B" w:rsidRPr="00671910">
        <w:rPr>
          <w:rFonts w:ascii="Verdana" w:hAnsi="Verdana" w:cstheme="minorHAnsi"/>
          <w:sz w:val="18"/>
          <w:szCs w:val="18"/>
        </w:rPr>
        <w:t>, anebo ve lhůtě uvedené Kupujícím v objednávce</w:t>
      </w:r>
      <w:r w:rsidR="00893290" w:rsidRPr="00671910">
        <w:rPr>
          <w:rFonts w:ascii="Verdana" w:hAnsi="Verdana" w:cstheme="minorHAnsi"/>
          <w:sz w:val="18"/>
          <w:szCs w:val="18"/>
        </w:rPr>
        <w:t xml:space="preserve">. Písemnou akceptací objednávky ze strany </w:t>
      </w:r>
      <w:r w:rsidR="00935934" w:rsidRPr="00671910">
        <w:rPr>
          <w:rFonts w:ascii="Verdana" w:hAnsi="Verdana" w:cstheme="minorHAnsi"/>
          <w:sz w:val="18"/>
          <w:szCs w:val="18"/>
        </w:rPr>
        <w:t>Prodávajícího</w:t>
      </w:r>
      <w:r w:rsidR="00893290" w:rsidRPr="00671910">
        <w:rPr>
          <w:rFonts w:ascii="Verdana" w:hAnsi="Verdana" w:cstheme="minorHAnsi"/>
          <w:sz w:val="18"/>
          <w:szCs w:val="18"/>
        </w:rPr>
        <w:t xml:space="preserve"> je uzavřena mezi </w:t>
      </w:r>
      <w:r w:rsidRPr="00671910">
        <w:rPr>
          <w:rFonts w:ascii="Verdana" w:hAnsi="Verdana" w:cstheme="minorHAnsi"/>
          <w:sz w:val="18"/>
          <w:szCs w:val="18"/>
        </w:rPr>
        <w:t>Prodávajícím</w:t>
      </w:r>
      <w:r w:rsidR="00893290" w:rsidRPr="00671910">
        <w:rPr>
          <w:rFonts w:ascii="Verdana" w:hAnsi="Verdana" w:cstheme="minorHAnsi"/>
          <w:sz w:val="18"/>
          <w:szCs w:val="18"/>
        </w:rPr>
        <w:t xml:space="preserve"> a </w:t>
      </w:r>
      <w:r w:rsidRPr="00671910">
        <w:rPr>
          <w:rFonts w:ascii="Verdana" w:hAnsi="Verdana" w:cstheme="minorHAnsi"/>
          <w:sz w:val="18"/>
          <w:szCs w:val="18"/>
        </w:rPr>
        <w:t>Kupujícím</w:t>
      </w:r>
      <w:r w:rsidR="00893290" w:rsidRPr="00671910">
        <w:rPr>
          <w:rFonts w:ascii="Verdana" w:hAnsi="Verdana" w:cstheme="minorHAnsi"/>
          <w:sz w:val="18"/>
          <w:szCs w:val="18"/>
        </w:rPr>
        <w:t xml:space="preserve"> dílčí smlouva na plnění dílčí veřejné zakázky, která se sestává z objednávky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a její akceptace </w:t>
      </w:r>
      <w:r w:rsidRPr="00671910">
        <w:rPr>
          <w:rFonts w:ascii="Verdana" w:hAnsi="Verdana" w:cstheme="minorHAnsi"/>
          <w:sz w:val="18"/>
          <w:szCs w:val="18"/>
        </w:rPr>
        <w:t>Prodávajícím</w:t>
      </w:r>
      <w:r w:rsidR="00893290" w:rsidRPr="00671910">
        <w:rPr>
          <w:rFonts w:ascii="Verdana" w:hAnsi="Verdana" w:cstheme="minorHAnsi"/>
          <w:sz w:val="18"/>
          <w:szCs w:val="18"/>
        </w:rPr>
        <w:t xml:space="preserve">, jejíž obsah je dále tvořen dalšími ustanoveními této </w:t>
      </w:r>
      <w:r w:rsidR="00881560" w:rsidRPr="00671910">
        <w:rPr>
          <w:rFonts w:ascii="Verdana" w:hAnsi="Verdana" w:cstheme="minorHAnsi"/>
          <w:sz w:val="18"/>
          <w:szCs w:val="18"/>
        </w:rPr>
        <w:t>Rámcové</w:t>
      </w:r>
      <w:r w:rsidR="00893290" w:rsidRPr="00671910">
        <w:rPr>
          <w:rFonts w:ascii="Verdana" w:hAnsi="Verdana" w:cstheme="minorHAnsi"/>
          <w:sz w:val="18"/>
          <w:szCs w:val="18"/>
        </w:rPr>
        <w:t xml:space="preserve"> dohody a jejích příloh.</w:t>
      </w:r>
    </w:p>
    <w:p w14:paraId="7044594C" w14:textId="39120757" w:rsidR="00893290" w:rsidRPr="00671910" w:rsidRDefault="00FF14B8" w:rsidP="006F6BAA">
      <w:pPr>
        <w:pStyle w:val="Odstavecseseznamem"/>
        <w:numPr>
          <w:ilvl w:val="0"/>
          <w:numId w:val="38"/>
        </w:numPr>
        <w:jc w:val="both"/>
        <w:rPr>
          <w:rFonts w:ascii="Verdana" w:hAnsi="Verdana" w:cstheme="minorHAnsi"/>
          <w:sz w:val="18"/>
          <w:szCs w:val="18"/>
        </w:rPr>
      </w:pPr>
      <w:r w:rsidRPr="0067191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142538">
        <w:rPr>
          <w:rFonts w:ascii="Verdana" w:hAnsi="Verdana" w:cstheme="minorHAnsi"/>
          <w:sz w:val="18"/>
          <w:szCs w:val="18"/>
        </w:rPr>
        <w:t xml:space="preserve">této </w:t>
      </w:r>
      <w:r w:rsidR="005F4932" w:rsidRPr="00671910">
        <w:rPr>
          <w:rFonts w:ascii="Verdana" w:hAnsi="Verdana" w:cstheme="minorHAnsi"/>
          <w:sz w:val="18"/>
          <w:szCs w:val="18"/>
        </w:rPr>
        <w:t>Rámcové</w:t>
      </w:r>
      <w:r w:rsidRPr="00671910">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142538">
        <w:rPr>
          <w:rFonts w:ascii="Verdana" w:hAnsi="Verdana" w:cstheme="minorHAnsi"/>
          <w:sz w:val="18"/>
          <w:szCs w:val="18"/>
        </w:rPr>
        <w:t xml:space="preserve">této </w:t>
      </w:r>
      <w:r w:rsidR="005F4932" w:rsidRPr="00671910">
        <w:rPr>
          <w:rFonts w:ascii="Verdana" w:hAnsi="Verdana" w:cstheme="minorHAnsi"/>
          <w:sz w:val="18"/>
          <w:szCs w:val="18"/>
        </w:rPr>
        <w:t>Rámcové dohody</w:t>
      </w:r>
      <w:r w:rsidRPr="00671910">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w:t>
      </w:r>
      <w:r w:rsidR="00142538">
        <w:rPr>
          <w:rFonts w:ascii="Verdana" w:hAnsi="Verdana" w:cstheme="minorHAnsi"/>
          <w:sz w:val="18"/>
          <w:szCs w:val="18"/>
        </w:rPr>
        <w:t xml:space="preserve">této Rámcové </w:t>
      </w:r>
      <w:r w:rsidRPr="00671910">
        <w:rPr>
          <w:rFonts w:ascii="Verdana" w:hAnsi="Verdana" w:cstheme="minorHAnsi"/>
          <w:sz w:val="18"/>
          <w:szCs w:val="18"/>
        </w:rPr>
        <w:t xml:space="preserve">dohody, je Prodávající povinen uhradit Kupujícímu smluvní pokutu ve výši </w:t>
      </w:r>
      <w:r w:rsidR="003457B9" w:rsidRPr="00671910">
        <w:rPr>
          <w:rFonts w:ascii="Verdana" w:hAnsi="Verdana" w:cstheme="minorHAnsi"/>
          <w:sz w:val="18"/>
          <w:szCs w:val="18"/>
        </w:rPr>
        <w:t>ve výši 10 % z ceny za plnění budoucí dílčí smlouvy, minimálně však 5 000 Kč</w:t>
      </w:r>
      <w:r w:rsidRPr="00671910">
        <w:rPr>
          <w:rFonts w:ascii="Verdana" w:hAnsi="Verdana" w:cstheme="minorHAnsi"/>
          <w:sz w:val="18"/>
          <w:szCs w:val="18"/>
        </w:rPr>
        <w:t xml:space="preserve">, kterou </w:t>
      </w:r>
      <w:r w:rsidR="00ED42A7" w:rsidRPr="00671910">
        <w:rPr>
          <w:rFonts w:ascii="Verdana" w:hAnsi="Verdana" w:cstheme="minorHAnsi"/>
          <w:sz w:val="18"/>
          <w:szCs w:val="18"/>
        </w:rPr>
        <w:t>Prodá</w:t>
      </w:r>
      <w:r w:rsidRPr="00671910">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142538">
        <w:rPr>
          <w:rFonts w:ascii="Verdana" w:hAnsi="Verdana" w:cstheme="minorHAnsi"/>
          <w:sz w:val="18"/>
          <w:szCs w:val="18"/>
        </w:rPr>
        <w:t xml:space="preserve">této </w:t>
      </w:r>
      <w:r w:rsidR="003457B9" w:rsidRPr="00671910">
        <w:rPr>
          <w:rFonts w:ascii="Verdana" w:hAnsi="Verdana" w:cstheme="minorHAnsi"/>
          <w:sz w:val="18"/>
          <w:szCs w:val="18"/>
        </w:rPr>
        <w:t>R</w:t>
      </w:r>
      <w:r w:rsidRPr="00671910">
        <w:rPr>
          <w:rFonts w:ascii="Verdana" w:hAnsi="Verdana" w:cstheme="minorHAnsi"/>
          <w:sz w:val="18"/>
          <w:szCs w:val="18"/>
        </w:rPr>
        <w:t>ámcové dohody.</w:t>
      </w:r>
      <w:r w:rsidRPr="00671910">
        <w:rPr>
          <w:rFonts w:ascii="Verdana" w:hAnsi="Verdana"/>
          <w:sz w:val="18"/>
          <w:szCs w:val="18"/>
        </w:rPr>
        <w:t xml:space="preserve"> </w:t>
      </w:r>
      <w:r w:rsidRPr="00671910">
        <w:rPr>
          <w:rFonts w:ascii="Verdana" w:hAnsi="Verdana" w:cstheme="minorHAnsi"/>
          <w:sz w:val="18"/>
          <w:szCs w:val="18"/>
        </w:rPr>
        <w:t>Ustanovení bodu 89 obchodních podmínek se uplatní i v tomto případě.</w:t>
      </w:r>
      <w:r w:rsidR="00893290" w:rsidRPr="00671910">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661B8610" w14:textId="4D55F680" w:rsidR="001C164D" w:rsidRPr="000A3D52" w:rsidRDefault="001C164D" w:rsidP="001C164D">
      <w:pPr>
        <w:pStyle w:val="acnormalbulleted"/>
        <w:numPr>
          <w:ilvl w:val="0"/>
          <w:numId w:val="1"/>
        </w:numPr>
        <w:rPr>
          <w:rFonts w:ascii="Verdana" w:hAnsi="Verdana"/>
          <w:sz w:val="18"/>
          <w:szCs w:val="18"/>
        </w:rPr>
      </w:pPr>
      <w:r w:rsidRPr="001C164D">
        <w:rPr>
          <w:rFonts w:ascii="Verdana" w:eastAsiaTheme="majorEastAsia" w:hAnsi="Verdana"/>
          <w:bCs/>
          <w:sz w:val="18"/>
          <w:szCs w:val="18"/>
        </w:rPr>
        <w:t xml:space="preserve">Tato Rámcová dohoda je </w:t>
      </w:r>
      <w:r w:rsidRPr="001C164D">
        <w:rPr>
          <w:rFonts w:ascii="Verdana" w:hAnsi="Verdana"/>
          <w:sz w:val="18"/>
          <w:szCs w:val="18"/>
        </w:rPr>
        <w:t>uzavírána</w:t>
      </w:r>
      <w:r w:rsidRPr="001C164D">
        <w:rPr>
          <w:rFonts w:ascii="Verdana" w:eastAsiaTheme="majorEastAsia" w:hAnsi="Verdana"/>
          <w:bCs/>
          <w:sz w:val="18"/>
          <w:szCs w:val="18"/>
        </w:rPr>
        <w:t xml:space="preserve"> </w:t>
      </w:r>
      <w:r w:rsidRPr="001C164D">
        <w:rPr>
          <w:rFonts w:ascii="Verdana" w:eastAsiaTheme="majorEastAsia" w:hAnsi="Verdana"/>
          <w:b/>
          <w:bCs/>
          <w:sz w:val="18"/>
          <w:szCs w:val="18"/>
        </w:rPr>
        <w:t xml:space="preserve">na 24 měsíců od nabytí její účinnosti </w:t>
      </w:r>
      <w:r w:rsidRPr="001C164D">
        <w:rPr>
          <w:rFonts w:ascii="Verdana" w:hAnsi="Verdana"/>
          <w:sz w:val="18"/>
          <w:szCs w:val="18"/>
        </w:rPr>
        <w:t>(den uveřejnění Rámcové dohody v registru smluv)</w:t>
      </w:r>
      <w:r w:rsidRPr="001C164D">
        <w:rPr>
          <w:rFonts w:ascii="Verdana" w:eastAsiaTheme="majorEastAsia" w:hAnsi="Verdana"/>
          <w:bCs/>
          <w:sz w:val="18"/>
          <w:szCs w:val="18"/>
        </w:rPr>
        <w:t xml:space="preserve">, </w:t>
      </w:r>
      <w:r w:rsidRPr="001C164D">
        <w:rPr>
          <w:rFonts w:ascii="Verdana" w:hAnsi="Verdana"/>
          <w:sz w:val="18"/>
          <w:szCs w:val="18"/>
        </w:rPr>
        <w:t xml:space="preserve">anebo do doby uzavření dílčí smlouvy, na základě, které </w:t>
      </w:r>
      <w:r w:rsidRPr="000A3D52">
        <w:rPr>
          <w:rFonts w:ascii="Verdana" w:hAnsi="Verdana"/>
          <w:sz w:val="18"/>
          <w:szCs w:val="18"/>
        </w:rPr>
        <w:t xml:space="preserve">dojde k objednání zboží dle této Rámcové dohody (v součtu všech dílčích smluv) v částce převyšující </w:t>
      </w:r>
      <w:r w:rsidR="003321FD" w:rsidRPr="000A3D52">
        <w:rPr>
          <w:rFonts w:ascii="Verdana" w:hAnsi="Verdana"/>
          <w:sz w:val="18"/>
          <w:szCs w:val="18"/>
        </w:rPr>
        <w:t>10</w:t>
      </w:r>
      <w:r w:rsidR="000A3D52" w:rsidRPr="00D93F9B">
        <w:rPr>
          <w:rFonts w:ascii="Verdana" w:hAnsi="Verdana"/>
          <w:sz w:val="18"/>
          <w:szCs w:val="18"/>
        </w:rPr>
        <w:t> 140 290</w:t>
      </w:r>
      <w:r w:rsidRPr="000A3D52">
        <w:rPr>
          <w:rFonts w:ascii="Verdana" w:hAnsi="Verdana"/>
          <w:sz w:val="18"/>
          <w:szCs w:val="18"/>
        </w:rPr>
        <w:t>,00 Kč</w:t>
      </w:r>
      <w:r w:rsidRPr="000A3D52">
        <w:rPr>
          <w:rFonts w:ascii="Verdana" w:hAnsi="Verdana"/>
          <w:b/>
          <w:sz w:val="18"/>
          <w:szCs w:val="18"/>
        </w:rPr>
        <w:t xml:space="preserve"> </w:t>
      </w:r>
      <w:r w:rsidRPr="000A3D52">
        <w:rPr>
          <w:rFonts w:ascii="Verdana" w:hAnsi="Verdana"/>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3321FD" w:rsidRPr="000A3D52">
        <w:rPr>
          <w:rFonts w:ascii="Verdana" w:hAnsi="Verdana"/>
          <w:sz w:val="18"/>
          <w:szCs w:val="18"/>
        </w:rPr>
        <w:t>10</w:t>
      </w:r>
      <w:r w:rsidR="000A3D52" w:rsidRPr="00D93F9B">
        <w:rPr>
          <w:rFonts w:ascii="Verdana" w:hAnsi="Verdana"/>
          <w:sz w:val="18"/>
          <w:szCs w:val="18"/>
        </w:rPr>
        <w:t> 160 290</w:t>
      </w:r>
      <w:r w:rsidRPr="000A3D52">
        <w:rPr>
          <w:rFonts w:ascii="Verdana" w:hAnsi="Verdana"/>
          <w:sz w:val="18"/>
          <w:szCs w:val="18"/>
        </w:rPr>
        <w:t>,</w:t>
      </w:r>
      <w:r w:rsidR="005B41CE" w:rsidRPr="000A3D52">
        <w:rPr>
          <w:rFonts w:ascii="Verdana" w:hAnsi="Verdana"/>
          <w:sz w:val="18"/>
          <w:szCs w:val="18"/>
        </w:rPr>
        <w:t>00</w:t>
      </w:r>
      <w:r w:rsidRPr="000A3D52">
        <w:rPr>
          <w:rFonts w:ascii="Verdana" w:hAnsi="Verdana"/>
          <w:sz w:val="18"/>
          <w:szCs w:val="18"/>
        </w:rPr>
        <w:t>Kč</w:t>
      </w:r>
      <w:r w:rsidRPr="000A3D52">
        <w:rPr>
          <w:rFonts w:ascii="Verdana" w:hAnsi="Verdana"/>
          <w:b/>
          <w:sz w:val="18"/>
          <w:szCs w:val="18"/>
        </w:rPr>
        <w:t xml:space="preserve"> </w:t>
      </w:r>
      <w:r w:rsidRPr="000A3D52">
        <w:rPr>
          <w:rFonts w:ascii="Verdana" w:hAnsi="Verdana"/>
          <w:sz w:val="18"/>
          <w:szCs w:val="18"/>
        </w:rPr>
        <w:t>bez DPH</w:t>
      </w:r>
      <w:r w:rsidRPr="000A3D52">
        <w:rPr>
          <w:rFonts w:ascii="Verdana" w:eastAsiaTheme="majorEastAsia" w:hAnsi="Verdana"/>
          <w:bCs/>
          <w:sz w:val="18"/>
          <w:szCs w:val="18"/>
        </w:rPr>
        <w:t>.</w:t>
      </w:r>
    </w:p>
    <w:p w14:paraId="317BA3A8" w14:textId="77777777" w:rsidR="001C164D" w:rsidRPr="001C164D" w:rsidRDefault="001C164D" w:rsidP="001C164D">
      <w:pPr>
        <w:pStyle w:val="acnormalbulleted"/>
        <w:numPr>
          <w:ilvl w:val="0"/>
          <w:numId w:val="1"/>
        </w:numPr>
        <w:rPr>
          <w:rFonts w:ascii="Verdana" w:hAnsi="Verdana"/>
          <w:sz w:val="18"/>
          <w:szCs w:val="18"/>
        </w:rPr>
      </w:pPr>
      <w:r w:rsidRPr="001C164D">
        <w:rPr>
          <w:rFonts w:ascii="Verdana" w:hAnsi="Verdana"/>
          <w:sz w:val="18"/>
          <w:szCs w:val="18"/>
        </w:rPr>
        <w:t xml:space="preserve">Místo plnění dílčích smluv je: </w:t>
      </w:r>
    </w:p>
    <w:p w14:paraId="6F42419D" w14:textId="77777777" w:rsidR="001C164D" w:rsidRPr="001C164D" w:rsidRDefault="001C164D" w:rsidP="001C164D">
      <w:pPr>
        <w:pStyle w:val="acnormalbulleted"/>
        <w:numPr>
          <w:ilvl w:val="0"/>
          <w:numId w:val="0"/>
        </w:numPr>
        <w:ind w:left="686" w:hanging="326"/>
        <w:rPr>
          <w:rFonts w:ascii="Verdana" w:hAnsi="Verdana"/>
          <w:sz w:val="18"/>
          <w:szCs w:val="18"/>
        </w:rPr>
      </w:pPr>
      <w:r w:rsidRPr="001C164D">
        <w:rPr>
          <w:rFonts w:ascii="Verdana" w:hAnsi="Verdana"/>
          <w:sz w:val="18"/>
          <w:szCs w:val="18"/>
        </w:rPr>
        <w:t>A) výdejní terminál dodavatele na území Moravskoslezského kraje umožňující výdej zboží spodním tankováním do autocisteren, a splňující další technické požadavky uvedené v příloze č. 2 této Rámcové dohody</w:t>
      </w:r>
    </w:p>
    <w:p w14:paraId="5BDC1F37" w14:textId="458EC2EF"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Název výdejního terminálu: </w:t>
      </w:r>
      <w:r w:rsidRPr="001C164D">
        <w:rPr>
          <w:rFonts w:ascii="Verdana" w:hAnsi="Verdana"/>
          <w:sz w:val="18"/>
          <w:szCs w:val="18"/>
          <w:highlight w:val="yellow"/>
        </w:rPr>
        <w:t xml:space="preserve">"[VLOŽÍ PRODÁVAJÍCÍ]" </w:t>
      </w:r>
    </w:p>
    <w:p w14:paraId="26A67280" w14:textId="363B5558"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Adresa: </w:t>
      </w:r>
      <w:r w:rsidRPr="001C164D">
        <w:rPr>
          <w:rFonts w:ascii="Verdana" w:hAnsi="Verdana"/>
          <w:sz w:val="18"/>
          <w:szCs w:val="18"/>
          <w:highlight w:val="yellow"/>
        </w:rPr>
        <w:t xml:space="preserve">"[VLOŽÍ PRODÁVAJÍCÍ]" </w:t>
      </w:r>
    </w:p>
    <w:p w14:paraId="5A835318" w14:textId="0A914F8F"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GPS: </w:t>
      </w:r>
      <w:r w:rsidRPr="001C164D">
        <w:rPr>
          <w:rFonts w:ascii="Verdana" w:hAnsi="Verdana"/>
          <w:sz w:val="18"/>
          <w:szCs w:val="18"/>
          <w:highlight w:val="yellow"/>
        </w:rPr>
        <w:t xml:space="preserve">"[VLOŽÍ PRODÁVAJÍCÍ]" </w:t>
      </w:r>
    </w:p>
    <w:p w14:paraId="7B179B34" w14:textId="77777777" w:rsidR="001C164D" w:rsidRPr="001C164D" w:rsidRDefault="001C164D" w:rsidP="001C164D">
      <w:pPr>
        <w:pStyle w:val="acnormalbulleted"/>
        <w:numPr>
          <w:ilvl w:val="0"/>
          <w:numId w:val="0"/>
        </w:numPr>
        <w:ind w:left="709" w:hanging="349"/>
        <w:rPr>
          <w:rFonts w:ascii="Verdana" w:hAnsi="Verdana"/>
          <w:sz w:val="18"/>
          <w:szCs w:val="18"/>
        </w:rPr>
      </w:pPr>
      <w:r w:rsidRPr="001C164D">
        <w:rPr>
          <w:rFonts w:ascii="Verdana" w:hAnsi="Verdana"/>
          <w:sz w:val="18"/>
          <w:szCs w:val="18"/>
        </w:rPr>
        <w:t>B) nejbližší možný výdejní terminál dodavatele na území ČR umožňující výdej zboží do autocisteren v případech dočasného přerušení provozu výdejního terminálu dle písm. A), zejm. z technických nebo legislativních důvodů na straně Prodávajícího, a splňující další technické požadavky uvedené v příloze č. 2 této Rámcové dohody</w:t>
      </w:r>
    </w:p>
    <w:p w14:paraId="53AA11C6" w14:textId="133543D2"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Název výdejního terminálu: </w:t>
      </w:r>
      <w:r w:rsidRPr="001C164D">
        <w:rPr>
          <w:rFonts w:ascii="Verdana" w:hAnsi="Verdana"/>
          <w:sz w:val="18"/>
          <w:szCs w:val="18"/>
          <w:highlight w:val="yellow"/>
        </w:rPr>
        <w:t xml:space="preserve">"[VLOŽÍ PRODÁVAJÍCÍ]" </w:t>
      </w:r>
    </w:p>
    <w:p w14:paraId="3E78CABF" w14:textId="36355B4B"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Adresa: </w:t>
      </w:r>
      <w:r w:rsidRPr="001C164D">
        <w:rPr>
          <w:rFonts w:ascii="Verdana" w:hAnsi="Verdana"/>
          <w:sz w:val="18"/>
          <w:szCs w:val="18"/>
          <w:highlight w:val="yellow"/>
        </w:rPr>
        <w:t xml:space="preserve">"[VLOŽÍ PRODÁVAJÍCÍ]" </w:t>
      </w:r>
    </w:p>
    <w:p w14:paraId="3B06D7DB" w14:textId="2911D967"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GPS: </w:t>
      </w:r>
      <w:r w:rsidRPr="001C164D">
        <w:rPr>
          <w:rFonts w:ascii="Verdana" w:hAnsi="Verdana"/>
          <w:sz w:val="18"/>
          <w:szCs w:val="18"/>
          <w:highlight w:val="yellow"/>
        </w:rPr>
        <w:t xml:space="preserve">"[VLOŽÍ PRODÁVAJÍCÍ]" </w:t>
      </w:r>
    </w:p>
    <w:p w14:paraId="1093B791" w14:textId="77777777" w:rsidR="001C164D" w:rsidRPr="001C164D" w:rsidRDefault="001C164D" w:rsidP="001C164D">
      <w:pPr>
        <w:pStyle w:val="acnormalbulleted"/>
        <w:numPr>
          <w:ilvl w:val="0"/>
          <w:numId w:val="0"/>
        </w:numPr>
        <w:ind w:left="360"/>
        <w:rPr>
          <w:rFonts w:ascii="Verdana" w:hAnsi="Verdana"/>
          <w:sz w:val="18"/>
          <w:szCs w:val="18"/>
        </w:rPr>
      </w:pPr>
      <w:r w:rsidRPr="001C164D">
        <w:rPr>
          <w:rFonts w:ascii="Verdana" w:hAnsi="Verdana"/>
          <w:sz w:val="18"/>
          <w:szCs w:val="18"/>
        </w:rPr>
        <w:t>(dále jen „výdejní místo“). Prodávající se tímto zavazuje v souladu s touto Rámcovou dohodou a za podmínek v ní uvedených zajistit Kupujícímu přístup do svého výdejního místa, a to nejpozději ke dni nabytí účinnosti této Rámcové dohody. Současně se Prodávající zavazuje zajistit, aby Kupující mohl ve výdejním místě bezpečným způsobem v souladu s bezpečnostními předpisy a interními předpisy Prodávajícího (viz Příloha č. 7 této Rámcové dohody), odebírat zboží po celou dobu trvání této Rámcové dohody na základě dílčích smluv neomezeně, 24 hodin denně.</w:t>
      </w:r>
    </w:p>
    <w:p w14:paraId="0DF5E256" w14:textId="77777777" w:rsidR="001C164D" w:rsidRPr="001C164D" w:rsidRDefault="001C164D" w:rsidP="001C164D">
      <w:pPr>
        <w:pStyle w:val="acnormalbulleted"/>
        <w:numPr>
          <w:ilvl w:val="0"/>
          <w:numId w:val="1"/>
        </w:numPr>
        <w:rPr>
          <w:rFonts w:ascii="Verdana" w:hAnsi="Verdana" w:cstheme="minorHAnsi"/>
          <w:sz w:val="18"/>
          <w:szCs w:val="18"/>
        </w:rPr>
      </w:pPr>
      <w:r w:rsidRPr="001C164D">
        <w:rPr>
          <w:rFonts w:ascii="Verdana" w:hAnsi="Verdana" w:cstheme="minorHAnsi"/>
          <w:sz w:val="18"/>
          <w:szCs w:val="18"/>
        </w:rPr>
        <w:t>Kupující požaduje, aby Prodávající realizoval plnění dílčích smluv v následujících lhůtách:</w:t>
      </w:r>
    </w:p>
    <w:p w14:paraId="2CF8BA9C" w14:textId="77777777" w:rsidR="001C164D" w:rsidRPr="001C164D" w:rsidRDefault="001C164D" w:rsidP="001C164D">
      <w:pPr>
        <w:pStyle w:val="acnormalbulleted"/>
        <w:numPr>
          <w:ilvl w:val="0"/>
          <w:numId w:val="0"/>
        </w:numPr>
        <w:ind w:left="567" w:hanging="207"/>
        <w:rPr>
          <w:rFonts w:ascii="Verdana" w:hAnsi="Verdana"/>
          <w:sz w:val="18"/>
          <w:szCs w:val="18"/>
        </w:rPr>
      </w:pPr>
      <w:r w:rsidRPr="001C164D">
        <w:rPr>
          <w:rFonts w:ascii="Verdana" w:hAnsi="Verdana"/>
          <w:sz w:val="18"/>
          <w:szCs w:val="18"/>
        </w:rPr>
        <w:t>- nejpozději do 24 hodin od akceptace objednávky za předpokladu dodržení časového rozmezí pro doručení objednávek v pracovních dnech v době od 7:00 hodin do 15:00 hodin. Dodávka zboží objednaná poslední pracovní den v týdnu před dnem pracovního volna nebo přede dnem, na který připadá státní svátek, bude realizována v první následující pracovní den po dni pracovního klidu nebo po dni, na který připadl státní svátek.</w:t>
      </w:r>
    </w:p>
    <w:p w14:paraId="52F8D611" w14:textId="041AF139" w:rsidR="00062B10" w:rsidRPr="001C164D" w:rsidRDefault="00062B10" w:rsidP="001C164D">
      <w:pPr>
        <w:pStyle w:val="acnormalbulleted"/>
        <w:numPr>
          <w:ilvl w:val="0"/>
          <w:numId w:val="1"/>
        </w:numPr>
        <w:rPr>
          <w:rFonts w:ascii="Verdana" w:hAnsi="Verdana"/>
          <w:sz w:val="18"/>
          <w:szCs w:val="18"/>
        </w:rPr>
      </w:pPr>
      <w:r w:rsidRPr="001C164D">
        <w:rPr>
          <w:rFonts w:ascii="Verdana" w:hAnsi="Verdana"/>
          <w:sz w:val="18"/>
          <w:szCs w:val="18"/>
        </w:rPr>
        <w:t xml:space="preserve">V případě, že po </w:t>
      </w:r>
      <w:r w:rsidR="00083201" w:rsidRPr="001C164D">
        <w:rPr>
          <w:rFonts w:ascii="Verdana" w:hAnsi="Verdana"/>
          <w:sz w:val="18"/>
          <w:szCs w:val="18"/>
        </w:rPr>
        <w:t>uzavření dílčí smlouvy</w:t>
      </w:r>
      <w:r w:rsidRPr="001C164D">
        <w:rPr>
          <w:rFonts w:ascii="Verdana" w:hAnsi="Verdana"/>
          <w:sz w:val="18"/>
          <w:szCs w:val="18"/>
        </w:rPr>
        <w:t xml:space="preserve"> nastanou u </w:t>
      </w:r>
      <w:r w:rsidR="00C54309" w:rsidRPr="001C164D">
        <w:rPr>
          <w:rFonts w:ascii="Verdana" w:hAnsi="Verdana"/>
          <w:sz w:val="18"/>
          <w:szCs w:val="18"/>
        </w:rPr>
        <w:t xml:space="preserve">Smluvních </w:t>
      </w:r>
      <w:r w:rsidRPr="001C164D">
        <w:rPr>
          <w:rFonts w:ascii="Verdana" w:hAnsi="Verdana"/>
          <w:sz w:val="18"/>
          <w:szCs w:val="18"/>
        </w:rPr>
        <w:t xml:space="preserve">stran skutečnosti mající vliv na dodržení sjednaného času plnění uvedeného </w:t>
      </w:r>
      <w:r w:rsidR="00D608AA" w:rsidRPr="001C164D">
        <w:rPr>
          <w:rFonts w:ascii="Verdana" w:hAnsi="Verdana"/>
          <w:sz w:val="18"/>
          <w:szCs w:val="18"/>
        </w:rPr>
        <w:t>dílčí smlouvě</w:t>
      </w:r>
      <w:r w:rsidRPr="001C164D">
        <w:rPr>
          <w:rFonts w:ascii="Verdana" w:hAnsi="Verdana"/>
          <w:sz w:val="18"/>
          <w:szCs w:val="18"/>
        </w:rPr>
        <w:t xml:space="preserve">, je </w:t>
      </w:r>
      <w:r w:rsidR="00C54309" w:rsidRPr="001C164D">
        <w:rPr>
          <w:rFonts w:ascii="Verdana" w:hAnsi="Verdana"/>
          <w:sz w:val="18"/>
          <w:szCs w:val="18"/>
        </w:rPr>
        <w:t xml:space="preserve">Smluvní </w:t>
      </w:r>
      <w:r w:rsidRPr="001C164D">
        <w:rPr>
          <w:rFonts w:ascii="Verdana" w:hAnsi="Verdana"/>
          <w:sz w:val="18"/>
          <w:szCs w:val="18"/>
        </w:rPr>
        <w:t xml:space="preserve">strana, u které tyto okolnosti nastanou, povinna neprodleně, nejpozději však </w:t>
      </w:r>
      <w:r w:rsidR="001C164D">
        <w:rPr>
          <w:rFonts w:ascii="Verdana" w:hAnsi="Verdana"/>
          <w:sz w:val="18"/>
          <w:szCs w:val="18"/>
        </w:rPr>
        <w:t>24 hodin</w:t>
      </w:r>
      <w:r w:rsidRPr="001C164D">
        <w:rPr>
          <w:rFonts w:ascii="Verdana" w:hAnsi="Verdana"/>
          <w:sz w:val="18"/>
          <w:szCs w:val="18"/>
        </w:rPr>
        <w:t xml:space="preserve"> před sjednaným termínem plnění, dohodnout s druhou </w:t>
      </w:r>
      <w:r w:rsidR="00C54309" w:rsidRPr="001C164D">
        <w:rPr>
          <w:rFonts w:ascii="Verdana" w:hAnsi="Verdana"/>
          <w:sz w:val="18"/>
          <w:szCs w:val="18"/>
        </w:rPr>
        <w:t xml:space="preserve">Smluvní </w:t>
      </w:r>
      <w:r w:rsidRPr="001C164D">
        <w:rPr>
          <w:rFonts w:ascii="Verdana" w:hAnsi="Verdana"/>
          <w:sz w:val="18"/>
          <w:szCs w:val="18"/>
        </w:rPr>
        <w:t>stranou a písemně stvrdit náhradní dobu plnění s uvedením odůvodnění této změny.</w:t>
      </w:r>
    </w:p>
    <w:p w14:paraId="2F392E6E" w14:textId="7BE5A308" w:rsidR="00062B10" w:rsidRPr="001C164D" w:rsidRDefault="00062B10" w:rsidP="001C164D">
      <w:pPr>
        <w:pStyle w:val="acnormalbulleted"/>
        <w:numPr>
          <w:ilvl w:val="0"/>
          <w:numId w:val="1"/>
        </w:numPr>
        <w:rPr>
          <w:rFonts w:ascii="Verdana" w:hAnsi="Verdana"/>
          <w:sz w:val="18"/>
          <w:szCs w:val="18"/>
        </w:rPr>
      </w:pPr>
      <w:r w:rsidRPr="001C164D">
        <w:rPr>
          <w:rFonts w:ascii="Verdana" w:hAnsi="Verdana"/>
          <w:sz w:val="18"/>
          <w:szCs w:val="18"/>
        </w:rPr>
        <w:t>Převzetím zboží ze strany</w:t>
      </w:r>
      <w:r w:rsidR="00B03468" w:rsidRPr="001C164D">
        <w:rPr>
          <w:rFonts w:ascii="Verdana" w:hAnsi="Verdana"/>
          <w:sz w:val="18"/>
          <w:szCs w:val="18"/>
        </w:rPr>
        <w:t xml:space="preserve"> </w:t>
      </w:r>
      <w:r w:rsidR="00681F22" w:rsidRPr="001C164D">
        <w:rPr>
          <w:rFonts w:ascii="Verdana" w:hAnsi="Verdana"/>
          <w:sz w:val="18"/>
          <w:szCs w:val="18"/>
        </w:rPr>
        <w:t>Kupujícího</w:t>
      </w:r>
      <w:r w:rsidR="00B03468" w:rsidRPr="001C164D">
        <w:rPr>
          <w:rFonts w:ascii="Verdana" w:hAnsi="Verdana"/>
          <w:sz w:val="18"/>
          <w:szCs w:val="18"/>
        </w:rPr>
        <w:t xml:space="preserve"> </w:t>
      </w:r>
      <w:r w:rsidRPr="001C164D">
        <w:rPr>
          <w:rFonts w:ascii="Verdana" w:hAnsi="Verdana"/>
          <w:sz w:val="18"/>
          <w:szCs w:val="18"/>
        </w:rPr>
        <w:t>se rozumí převzetí bezvadného zboží k</w:t>
      </w:r>
      <w:r w:rsidR="006A4A0B" w:rsidRPr="001C164D">
        <w:rPr>
          <w:rFonts w:ascii="Verdana" w:hAnsi="Verdana"/>
          <w:sz w:val="18"/>
          <w:szCs w:val="18"/>
        </w:rPr>
        <w:t> </w:t>
      </w:r>
      <w:r w:rsidRPr="001C164D">
        <w:rPr>
          <w:rFonts w:ascii="Verdana" w:hAnsi="Verdana"/>
          <w:sz w:val="18"/>
          <w:szCs w:val="18"/>
        </w:rPr>
        <w:t>užívání</w:t>
      </w:r>
      <w:r w:rsidR="006A4A0B" w:rsidRPr="001C164D">
        <w:rPr>
          <w:rFonts w:ascii="Verdana" w:hAnsi="Verdana"/>
          <w:sz w:val="18"/>
          <w:szCs w:val="18"/>
        </w:rPr>
        <w:t xml:space="preserve"> včetně všech souvisejících dokladů dle přílohy č. </w:t>
      </w:r>
      <w:r w:rsidR="007465F2" w:rsidRPr="001C164D">
        <w:rPr>
          <w:rFonts w:ascii="Verdana" w:hAnsi="Verdana"/>
          <w:sz w:val="18"/>
          <w:szCs w:val="18"/>
        </w:rPr>
        <w:t>2</w:t>
      </w:r>
      <w:r w:rsidR="006A4A0B" w:rsidRPr="001C164D">
        <w:rPr>
          <w:rFonts w:ascii="Verdana" w:hAnsi="Verdana"/>
          <w:sz w:val="18"/>
          <w:szCs w:val="18"/>
        </w:rPr>
        <w:t xml:space="preserve"> této </w:t>
      </w:r>
      <w:r w:rsidR="004725EA" w:rsidRPr="001C164D">
        <w:rPr>
          <w:rFonts w:ascii="Verdana" w:hAnsi="Verdana"/>
          <w:sz w:val="18"/>
          <w:szCs w:val="18"/>
        </w:rPr>
        <w:t xml:space="preserve">Rámcové </w:t>
      </w:r>
      <w:r w:rsidR="006A4A0B" w:rsidRPr="001C164D">
        <w:rPr>
          <w:rFonts w:ascii="Verdana" w:hAnsi="Verdana"/>
          <w:sz w:val="18"/>
          <w:szCs w:val="18"/>
        </w:rPr>
        <w:t>dohody či dokumentů, na které příloha č. 1 odkazuje</w:t>
      </w:r>
      <w:r w:rsidRPr="001C164D">
        <w:rPr>
          <w:rFonts w:ascii="Verdana" w:hAnsi="Verdana"/>
          <w:sz w:val="18"/>
          <w:szCs w:val="18"/>
        </w:rPr>
        <w:t xml:space="preserve">, po kontrole a přepočtu zboží. </w:t>
      </w:r>
    </w:p>
    <w:p w14:paraId="1957F474" w14:textId="77777777" w:rsidR="00B97225" w:rsidRPr="00B97225" w:rsidRDefault="00B97225" w:rsidP="00B97225">
      <w:pPr>
        <w:numPr>
          <w:ilvl w:val="0"/>
          <w:numId w:val="1"/>
        </w:numPr>
        <w:tabs>
          <w:tab w:val="clear" w:pos="360"/>
          <w:tab w:val="left" w:pos="426"/>
        </w:tabs>
        <w:spacing w:before="120" w:after="120"/>
        <w:jc w:val="both"/>
        <w:rPr>
          <w:rFonts w:ascii="Verdana" w:hAnsi="Verdana" w:cstheme="minorHAnsi"/>
          <w:sz w:val="18"/>
          <w:szCs w:val="18"/>
        </w:rPr>
      </w:pPr>
      <w:r w:rsidRPr="00B97225">
        <w:rPr>
          <w:rFonts w:ascii="Verdana" w:hAnsi="Verdana" w:cstheme="minorHAnsi"/>
          <w:sz w:val="18"/>
          <w:szCs w:val="18"/>
        </w:rPr>
        <w:t>Předání a převzetí zboží probíhá v rámci předávacího řízení potvrzením Dodacího listu ze strany Kupujícího a Prodávajícího. Součástí Dodacího listu bude rovněž povinná dokumentace předávaná k zboží, zejména atest kvality dodaného zboží. Na aktuálním atestu kvality bude mimo jiné uvedeno:</w:t>
      </w:r>
    </w:p>
    <w:p w14:paraId="5E49D6D4" w14:textId="77777777" w:rsidR="00B97225" w:rsidRPr="00B97225" w:rsidRDefault="00B97225" w:rsidP="00B97225">
      <w:pPr>
        <w:numPr>
          <w:ilvl w:val="0"/>
          <w:numId w:val="47"/>
        </w:numPr>
        <w:tabs>
          <w:tab w:val="left" w:pos="426"/>
        </w:tabs>
        <w:spacing w:before="120" w:after="120"/>
        <w:jc w:val="both"/>
        <w:rPr>
          <w:rFonts w:ascii="Verdana" w:hAnsi="Verdana" w:cstheme="minorHAnsi"/>
          <w:sz w:val="18"/>
          <w:szCs w:val="18"/>
        </w:rPr>
      </w:pPr>
      <w:r w:rsidRPr="00B97225">
        <w:rPr>
          <w:rFonts w:ascii="Verdana" w:hAnsi="Verdana" w:cstheme="minorHAnsi"/>
          <w:sz w:val="18"/>
          <w:szCs w:val="18"/>
        </w:rPr>
        <w:t>datum vyhotovení atestu kvality,</w:t>
      </w:r>
    </w:p>
    <w:p w14:paraId="51C365A8" w14:textId="77777777" w:rsidR="00B97225" w:rsidRPr="00B97225" w:rsidRDefault="00B97225" w:rsidP="00B97225">
      <w:pPr>
        <w:numPr>
          <w:ilvl w:val="0"/>
          <w:numId w:val="47"/>
        </w:numPr>
        <w:tabs>
          <w:tab w:val="left" w:pos="426"/>
        </w:tabs>
        <w:spacing w:before="120" w:after="120"/>
        <w:jc w:val="both"/>
        <w:rPr>
          <w:rFonts w:ascii="Verdana" w:hAnsi="Verdana" w:cstheme="minorHAnsi"/>
          <w:sz w:val="18"/>
          <w:szCs w:val="18"/>
        </w:rPr>
      </w:pPr>
      <w:r w:rsidRPr="00B97225">
        <w:rPr>
          <w:rFonts w:ascii="Verdana" w:hAnsi="Verdana" w:cstheme="minorHAnsi"/>
          <w:sz w:val="18"/>
          <w:szCs w:val="18"/>
        </w:rPr>
        <w:t>údaj o hustotě dodávaného zboží; tento údaj lze případně nahradit kopií plnícího listu z rafinérie.</w:t>
      </w:r>
    </w:p>
    <w:p w14:paraId="501FD012" w14:textId="77777777" w:rsidR="00B97225" w:rsidRPr="00B97225" w:rsidRDefault="00B97225" w:rsidP="00B97225">
      <w:pPr>
        <w:tabs>
          <w:tab w:val="left" w:pos="426"/>
        </w:tabs>
        <w:spacing w:before="120" w:after="120"/>
        <w:ind w:left="360"/>
        <w:jc w:val="both"/>
        <w:rPr>
          <w:rFonts w:ascii="Verdana" w:hAnsi="Verdana" w:cstheme="minorHAnsi"/>
          <w:sz w:val="18"/>
          <w:szCs w:val="18"/>
        </w:rPr>
      </w:pPr>
      <w:r w:rsidRPr="00B97225">
        <w:rPr>
          <w:rFonts w:ascii="Verdana" w:hAnsi="Verdana" w:cstheme="minorHAnsi"/>
          <w:sz w:val="18"/>
          <w:szCs w:val="18"/>
        </w:rPr>
        <w:t xml:space="preserve">V případě, že Prodávající společně s Dodacím listem nedodá atest kvality dodávaného zboží, považuje se realizovaná dodávka jako dodávka zboží, které neodpovídá kvalitativním požadavkům Kupujícího a Kupující je oprávněn tuto dodávku nepřevzít.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24D108DF" w14:textId="77777777" w:rsidR="003321FD"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w:t>
      </w:r>
      <w:r w:rsidRPr="00ED5652">
        <w:rPr>
          <w:rFonts w:ascii="Verdana" w:hAnsi="Verdana" w:cstheme="minorHAnsi"/>
          <w:sz w:val="18"/>
          <w:szCs w:val="18"/>
        </w:rPr>
        <w:t>uvedena není, je cena za plnění dílčí smlouvy stanovena za měrnou jednotku 1 litru (l) dodávky zboží při 15 °C a</w:t>
      </w:r>
      <w:r>
        <w:rPr>
          <w:rFonts w:ascii="Verdana" w:hAnsi="Verdana" w:cstheme="minorHAnsi"/>
          <w:sz w:val="18"/>
          <w:szCs w:val="18"/>
        </w:rPr>
        <w:t xml:space="preserve"> množství skutečně dodaného zboží Kupujícímu. Vzorec pro výpočet jednotkové ceny dodávky je uveden v Příloze č. 3 této Rámcové dohody, přičemž pro výpočet ceny dodávky zboží se použije hodnota PR v USD za každou metrickou tunu následovně: </w:t>
      </w:r>
      <w:r w:rsidRPr="0017148A">
        <w:rPr>
          <w:rFonts w:ascii="Verdana" w:hAnsi="Verdana" w:cstheme="minorHAnsi"/>
          <w:sz w:val="18"/>
          <w:szCs w:val="18"/>
        </w:rPr>
        <w:t xml:space="preserve"> </w:t>
      </w:r>
    </w:p>
    <w:p w14:paraId="024E17A6" w14:textId="75DE6AC2" w:rsidR="003321FD" w:rsidRPr="00513EF1" w:rsidRDefault="003321FD" w:rsidP="003321FD">
      <w:pPr>
        <w:pStyle w:val="Bezmezer"/>
        <w:ind w:firstLine="426"/>
      </w:pPr>
      <w:r w:rsidRPr="00DA7877">
        <w:rPr>
          <w:rFonts w:ascii="Verdana" w:hAnsi="Verdana" w:cstheme="minorHAnsi"/>
          <w:sz w:val="18"/>
          <w:szCs w:val="18"/>
        </w:rPr>
        <w:t>PR pro motorovou naftu</w:t>
      </w:r>
      <w:r>
        <w:rPr>
          <w:rFonts w:ascii="Verdana" w:hAnsi="Verdana" w:cstheme="minorHAnsi"/>
          <w:sz w:val="18"/>
          <w:szCs w:val="18"/>
        </w:rPr>
        <w:t xml:space="preserve"> (nabídkový </w:t>
      </w:r>
      <w:r w:rsidR="005B41CE">
        <w:rPr>
          <w:rFonts w:ascii="Verdana" w:hAnsi="Verdana" w:cstheme="minorHAnsi"/>
          <w:sz w:val="18"/>
          <w:szCs w:val="18"/>
        </w:rPr>
        <w:t>koeficient</w:t>
      </w:r>
      <w:r>
        <w:rPr>
          <w:rFonts w:ascii="Verdana" w:hAnsi="Verdana" w:cstheme="minorHAnsi"/>
          <w:sz w:val="18"/>
          <w:szCs w:val="18"/>
        </w:rPr>
        <w:t>) činí</w:t>
      </w:r>
      <w:r w:rsidRPr="00DA7877">
        <w:rPr>
          <w:rFonts w:ascii="Verdana" w:hAnsi="Verdana" w:cstheme="minorHAnsi"/>
          <w:sz w:val="18"/>
          <w:szCs w:val="18"/>
        </w:rPr>
        <w:t xml:space="preserve">: </w:t>
      </w:r>
      <w:r w:rsidRPr="00DA7877">
        <w:rPr>
          <w:rFonts w:ascii="Verdana" w:hAnsi="Verdana" w:cstheme="minorHAnsi"/>
          <w:sz w:val="18"/>
          <w:szCs w:val="18"/>
          <w:highlight w:val="yellow"/>
        </w:rPr>
        <w:t>"[VLOŽÍ PRODÁVAJÍCÍ]"</w:t>
      </w:r>
      <w:r>
        <w:rPr>
          <w:rFonts w:ascii="Verdana" w:hAnsi="Verdana" w:cstheme="minorHAnsi"/>
          <w:sz w:val="18"/>
          <w:szCs w:val="18"/>
        </w:rPr>
        <w:t xml:space="preserve"> </w:t>
      </w:r>
      <w:r w:rsidRPr="00DA7877">
        <w:rPr>
          <w:rFonts w:ascii="Verdana" w:hAnsi="Verdana" w:cstheme="minorHAnsi"/>
          <w:sz w:val="18"/>
          <w:szCs w:val="18"/>
        </w:rPr>
        <w:t>UDS/t.</w:t>
      </w:r>
    </w:p>
    <w:p w14:paraId="08EDFD78" w14:textId="77777777" w:rsidR="003321FD" w:rsidRPr="00EB4782"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 xml:space="preserve">PR </w:t>
      </w:r>
      <w:r w:rsidRPr="00DF0C0E">
        <w:rPr>
          <w:rFonts w:ascii="Verdana" w:hAnsi="Verdana" w:cstheme="minorHAnsi"/>
          <w:sz w:val="18"/>
          <w:szCs w:val="18"/>
        </w:rPr>
        <w:t>pro motorovou naftu dle předchozího odstavce je prémií tuzemského trhu po celou dobu účinnosti této Rámcové dohody prémií neměnnou a konečnou, zahrnující veškeré související náklady Prodávajícího na dopravu, skladování a administrativu na tuzemském trhu</w:t>
      </w:r>
      <w:r>
        <w:rPr>
          <w:rFonts w:ascii="Verdana" w:hAnsi="Verdana" w:cstheme="minorHAnsi"/>
          <w:sz w:val="18"/>
          <w:szCs w:val="18"/>
        </w:rPr>
        <w:t xml:space="preserve"> (včetně případných veškerých příplatků spojených s odběrem produktů na vymezených terminálech Prodávajícího).</w:t>
      </w:r>
      <w:r w:rsidRPr="0017148A">
        <w:rPr>
          <w:rFonts w:ascii="Verdana" w:hAnsi="Verdana" w:cstheme="minorHAnsi"/>
          <w:sz w:val="18"/>
          <w:szCs w:val="18"/>
        </w:rPr>
        <w:t xml:space="preserve"> </w:t>
      </w:r>
    </w:p>
    <w:p w14:paraId="2D21A6FC" w14:textId="77777777" w:rsidR="003321FD" w:rsidRPr="00C22C1F"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C22C1F">
        <w:rPr>
          <w:rFonts w:ascii="Verdana" w:hAnsi="Verdana" w:cstheme="minorHAnsi"/>
          <w:sz w:val="18"/>
          <w:szCs w:val="18"/>
        </w:rPr>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7F0FD977" w14:textId="77777777" w:rsidR="003321FD" w:rsidRPr="00345162"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1E16A993" w14:textId="77777777" w:rsidR="003321FD" w:rsidRPr="00345162"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Pr="007B5DC5">
          <w:rPr>
            <w:rStyle w:val="Hypertextovodkaz"/>
            <w:rFonts w:ascii="Verdana" w:hAnsi="Verdana" w:cstheme="minorHAnsi"/>
            <w:sz w:val="18"/>
            <w:szCs w:val="18"/>
          </w:rPr>
          <w:t>ePodatelnaCFU@spravazeleznic.cz</w:t>
        </w:r>
      </w:hyperlink>
      <w:r w:rsidRPr="00345162">
        <w:rPr>
          <w:rFonts w:ascii="Verdana" w:hAnsi="Verdana" w:cstheme="minorHAnsi"/>
          <w:sz w:val="18"/>
          <w:szCs w:val="18"/>
        </w:rPr>
        <w:t>, nebo</w:t>
      </w:r>
    </w:p>
    <w:p w14:paraId="66742785" w14:textId="77777777" w:rsidR="003321FD" w:rsidRPr="00345162"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111CFF39" w14:textId="77777777" w:rsidR="003321FD" w:rsidRPr="009810E3"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w:t>
      </w:r>
      <w:r w:rsidRPr="009810E3">
        <w:rPr>
          <w:rFonts w:ascii="Verdana" w:hAnsi="Verdana" w:cstheme="minorHAnsi"/>
          <w:sz w:val="18"/>
          <w:szCs w:val="18"/>
        </w:rPr>
        <w:t xml:space="preserve">Čechy, Náměstí Jana </w:t>
      </w:r>
      <w:proofErr w:type="spellStart"/>
      <w:r w:rsidRPr="009810E3">
        <w:rPr>
          <w:rFonts w:ascii="Verdana" w:hAnsi="Verdana" w:cstheme="minorHAnsi"/>
          <w:sz w:val="18"/>
          <w:szCs w:val="18"/>
        </w:rPr>
        <w:t>Pernera</w:t>
      </w:r>
      <w:proofErr w:type="spellEnd"/>
      <w:r w:rsidRPr="009810E3">
        <w:rPr>
          <w:rFonts w:ascii="Verdana" w:hAnsi="Verdana" w:cstheme="minorHAnsi"/>
          <w:sz w:val="18"/>
          <w:szCs w:val="18"/>
        </w:rPr>
        <w:t xml:space="preserve"> 217, 530 02 Pardubice, nebo</w:t>
      </w:r>
    </w:p>
    <w:p w14:paraId="2077E262" w14:textId="77777777" w:rsidR="003321FD" w:rsidRPr="009810E3" w:rsidRDefault="003321FD" w:rsidP="003321FD">
      <w:pPr>
        <w:pStyle w:val="Odstavecseseznamem"/>
        <w:numPr>
          <w:ilvl w:val="0"/>
          <w:numId w:val="24"/>
        </w:numPr>
        <w:jc w:val="both"/>
        <w:rPr>
          <w:rFonts w:ascii="Verdana" w:hAnsi="Verdana" w:cstheme="minorHAnsi"/>
          <w:sz w:val="18"/>
          <w:szCs w:val="18"/>
        </w:rPr>
      </w:pPr>
      <w:r w:rsidRPr="009810E3">
        <w:rPr>
          <w:rFonts w:ascii="Verdana" w:hAnsi="Verdana" w:cstheme="minorHAnsi"/>
          <w:sz w:val="18"/>
          <w:szCs w:val="18"/>
        </w:rPr>
        <w:t xml:space="preserve">prostřednictvím kontaktního formuláře na webových stránkách </w:t>
      </w:r>
      <w:r>
        <w:rPr>
          <w:rFonts w:ascii="Verdana" w:hAnsi="Verdana" w:cstheme="minorHAnsi"/>
          <w:sz w:val="18"/>
          <w:szCs w:val="18"/>
        </w:rPr>
        <w:t>Kupujícího</w:t>
      </w:r>
      <w:r w:rsidRPr="009810E3">
        <w:rPr>
          <w:rFonts w:ascii="Verdana" w:hAnsi="Verdana" w:cstheme="minorHAnsi"/>
          <w:sz w:val="18"/>
          <w:szCs w:val="18"/>
        </w:rPr>
        <w:t xml:space="preserve"> </w:t>
      </w:r>
      <w:hyperlink r:id="rId17" w:history="1">
        <w:r w:rsidRPr="009810E3">
          <w:rPr>
            <w:rStyle w:val="Hypertextovodkaz"/>
            <w:rFonts w:ascii="Verdana" w:hAnsi="Verdana" w:cstheme="minorHAnsi"/>
            <w:sz w:val="18"/>
            <w:szCs w:val="18"/>
          </w:rPr>
          <w:t>https://www.spravazeleznic.cz/kontakty/podatelna</w:t>
        </w:r>
      </w:hyperlink>
      <w:r w:rsidRPr="009810E3">
        <w:rPr>
          <w:rFonts w:ascii="Verdana" w:hAnsi="Verdana" w:cstheme="minorHAnsi"/>
          <w:sz w:val="18"/>
          <w:szCs w:val="18"/>
        </w:rPr>
        <w:t xml:space="preserve">   </w:t>
      </w:r>
    </w:p>
    <w:p w14:paraId="323497AE" w14:textId="77777777" w:rsidR="003321FD" w:rsidRPr="0026110E" w:rsidRDefault="003321FD" w:rsidP="003321FD">
      <w:pPr>
        <w:ind w:left="357"/>
        <w:jc w:val="both"/>
        <w:rPr>
          <w:rFonts w:ascii="Verdana" w:hAnsi="Verdana" w:cstheme="minorHAnsi"/>
          <w:sz w:val="18"/>
          <w:szCs w:val="18"/>
        </w:rPr>
      </w:pPr>
      <w:r w:rsidRPr="009810E3">
        <w:rPr>
          <w:rFonts w:ascii="Verdana" w:hAnsi="Verdana" w:cstheme="minorHAnsi"/>
          <w:sz w:val="18"/>
          <w:szCs w:val="18"/>
        </w:rPr>
        <w:t>Kupující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0C0625F" w:rsidR="00CB26F1" w:rsidRPr="008B5521" w:rsidRDefault="003321FD" w:rsidP="003321FD">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B26F1"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0A5B2D87"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66EE3981"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DF0C0E">
        <w:rPr>
          <w:rFonts w:ascii="Verdana" w:hAnsi="Verdana" w:cstheme="minorHAnsi"/>
          <w:sz w:val="18"/>
          <w:szCs w:val="18"/>
        </w:rPr>
        <w:t>Záruční doba činí 3 měsíce od data přejímky zboží. Po tuto dobu se Prodávající zavazuje, že dodané zboží bude způsobilé ke smluvenému nebo obvyklému účelu použití</w:t>
      </w:r>
      <w:r w:rsidRPr="008B5521">
        <w:rPr>
          <w:rFonts w:ascii="Verdana" w:hAnsi="Verdana" w:cstheme="minorHAnsi"/>
          <w:sz w:val="18"/>
          <w:szCs w:val="18"/>
        </w:rPr>
        <w:t>.</w:t>
      </w:r>
    </w:p>
    <w:p w14:paraId="5C21032C"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Prodávajícího zástupce Kupujícího písemně s uvedením vad. </w:t>
      </w:r>
      <w:r>
        <w:rPr>
          <w:rFonts w:ascii="Verdana" w:hAnsi="Verdana" w:cstheme="minorHAnsi"/>
          <w:sz w:val="18"/>
          <w:szCs w:val="18"/>
        </w:rPr>
        <w:t xml:space="preserve">K reklamaci </w:t>
      </w:r>
      <w:r w:rsidRPr="00DF0C0E">
        <w:rPr>
          <w:rFonts w:ascii="Verdana" w:hAnsi="Verdana" w:cstheme="minorHAnsi"/>
          <w:sz w:val="18"/>
          <w:szCs w:val="18"/>
        </w:rPr>
        <w:t>přiloží Dodací list popis vady nebo přesné určení skutečností, jak se vada projevuje, objem vadného zboží a způsob, jak byla vada zjištěna, příp. další. Bude-li předmětem reklamace jakost zboží, předloží Kupující současně vzorek reklamovaného zboží.</w:t>
      </w:r>
    </w:p>
    <w:p w14:paraId="79838BBE"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347360D6" w14:textId="23F1B4A1" w:rsidR="00CB26F1" w:rsidRPr="003321FD"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 Obchodními podmínkami a příslušnými ustanoveními Občanského 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3B62D143"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5902C9C3"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B032730"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03451D"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4F7F39DC"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Prodávající může při plnění dílčích smluv použít poddodavatele uvedené v příloze č. 4 této Rámcové dohody. Poddodavatele neuvedeného v příloze č. 4 této Rámcové dohody může Prodávající k plnění dílčí smlouvy použít pouze po předchozím souhlasu Kupujícího na základě písemné žádostí Prodávajícího a uzavření písemného dodatku k této rámcové dohodě. V případě, že Prodávající žádá o změnu poddodavatele uvedeného v příloze č. 4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5EDB7BF8" w14:textId="77777777" w:rsidR="003321FD" w:rsidRPr="00671910" w:rsidRDefault="003321FD" w:rsidP="003321FD">
      <w:pPr>
        <w:pStyle w:val="Odstavecseseznamem"/>
        <w:numPr>
          <w:ilvl w:val="0"/>
          <w:numId w:val="2"/>
        </w:numPr>
        <w:spacing w:before="120" w:after="120"/>
        <w:ind w:left="499" w:hanging="357"/>
        <w:contextualSpacing w:val="0"/>
        <w:jc w:val="both"/>
        <w:rPr>
          <w:rFonts w:ascii="Verdana" w:hAnsi="Verdana" w:cstheme="minorHAnsi"/>
          <w:sz w:val="18"/>
          <w:szCs w:val="18"/>
        </w:rPr>
      </w:pPr>
      <w:r w:rsidRPr="00671910">
        <w:rPr>
          <w:rFonts w:ascii="Verdana" w:hAnsi="Verdana" w:cstheme="minorHAnsi"/>
          <w:sz w:val="18"/>
          <w:szCs w:val="18"/>
        </w:rPr>
        <w:t xml:space="preserve">Compliance doložka a etické zásady </w:t>
      </w:r>
    </w:p>
    <w:p w14:paraId="252FCB23" w14:textId="0B8CB3D8" w:rsidR="003321FD" w:rsidRPr="00671910" w:rsidRDefault="003321FD" w:rsidP="003321FD">
      <w:pPr>
        <w:pStyle w:val="Odstavecseseznamem"/>
        <w:spacing w:before="120" w:after="120"/>
        <w:ind w:left="505"/>
        <w:contextualSpacing w:val="0"/>
        <w:jc w:val="both"/>
        <w:rPr>
          <w:rFonts w:ascii="Verdana" w:hAnsi="Verdana" w:cstheme="minorHAnsi"/>
          <w:sz w:val="18"/>
          <w:szCs w:val="18"/>
        </w:rPr>
      </w:pPr>
      <w:r w:rsidRPr="00671910">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71910">
          <w:rPr>
            <w:rStyle w:val="Hypertextovodkaz"/>
            <w:rFonts w:ascii="Verdana" w:hAnsi="Verdana" w:cstheme="minorHAnsi"/>
            <w:sz w:val="18"/>
            <w:szCs w:val="18"/>
          </w:rPr>
          <w:t>https://www.spravazeleznic.cz/o-nas/nazadouci-jednani-a-boj-s-korupci</w:t>
        </w:r>
      </w:hyperlink>
      <w:r w:rsidRPr="00671910">
        <w:rPr>
          <w:rFonts w:ascii="Verdana" w:hAnsi="Verdana"/>
          <w:sz w:val="18"/>
          <w:szCs w:val="18"/>
        </w:rPr>
        <w:t>.</w:t>
      </w:r>
      <w:r w:rsidRPr="00671910">
        <w:rPr>
          <w:rFonts w:ascii="Verdana" w:hAnsi="Verdana" w:cstheme="minorHAnsi"/>
          <w:sz w:val="18"/>
          <w:szCs w:val="18"/>
        </w:rPr>
        <w:t xml:space="preserve"> </w:t>
      </w:r>
    </w:p>
    <w:p w14:paraId="3590C2BA" w14:textId="77777777" w:rsidR="003321FD" w:rsidRPr="00671910" w:rsidRDefault="003321FD" w:rsidP="003321FD">
      <w:pPr>
        <w:pStyle w:val="Odstavecseseznamem"/>
        <w:numPr>
          <w:ilvl w:val="0"/>
          <w:numId w:val="2"/>
        </w:numPr>
        <w:spacing w:before="120" w:after="120"/>
        <w:jc w:val="both"/>
        <w:rPr>
          <w:rFonts w:ascii="Verdana" w:hAnsi="Verdana" w:cstheme="minorHAnsi"/>
          <w:sz w:val="18"/>
          <w:szCs w:val="18"/>
        </w:rPr>
      </w:pPr>
      <w:r w:rsidRPr="00671910">
        <w:rPr>
          <w:rFonts w:ascii="Verdana" w:hAnsi="Verdana"/>
          <w:color w:val="000000"/>
          <w:sz w:val="18"/>
          <w:szCs w:val="18"/>
        </w:rPr>
        <w:t xml:space="preserve">Prodávající se zavazuje zasílat v pravidelných týdenních intervalech informace o aritmetických průměrech všech uveřejněných denních kotací </w:t>
      </w:r>
      <w:proofErr w:type="spellStart"/>
      <w:r w:rsidRPr="00671910">
        <w:rPr>
          <w:rFonts w:ascii="Verdana" w:hAnsi="Verdana"/>
          <w:color w:val="000000"/>
          <w:sz w:val="18"/>
          <w:szCs w:val="18"/>
        </w:rPr>
        <w:t>Platts</w:t>
      </w:r>
      <w:proofErr w:type="spellEnd"/>
      <w:r w:rsidRPr="00671910">
        <w:rPr>
          <w:rFonts w:ascii="Verdana" w:hAnsi="Verdana"/>
          <w:color w:val="000000"/>
          <w:sz w:val="18"/>
          <w:szCs w:val="18"/>
        </w:rPr>
        <w:t xml:space="preserve"> </w:t>
      </w:r>
      <w:proofErr w:type="spellStart"/>
      <w:r w:rsidRPr="00671910">
        <w:rPr>
          <w:rFonts w:ascii="Verdana" w:hAnsi="Verdana"/>
          <w:color w:val="000000"/>
          <w:sz w:val="18"/>
          <w:szCs w:val="18"/>
        </w:rPr>
        <w:t>Barges</w:t>
      </w:r>
      <w:proofErr w:type="spellEnd"/>
      <w:r w:rsidRPr="00671910">
        <w:rPr>
          <w:rFonts w:ascii="Verdana" w:hAnsi="Verdana"/>
          <w:color w:val="000000"/>
          <w:sz w:val="18"/>
          <w:szCs w:val="18"/>
        </w:rPr>
        <w:t xml:space="preserve"> FOB Rotterdam </w:t>
      </w:r>
      <w:proofErr w:type="spellStart"/>
      <w:r w:rsidRPr="00671910">
        <w:rPr>
          <w:rFonts w:ascii="Verdana" w:hAnsi="Verdana"/>
          <w:color w:val="000000"/>
          <w:sz w:val="18"/>
          <w:szCs w:val="18"/>
        </w:rPr>
        <w:t>High</w:t>
      </w:r>
      <w:proofErr w:type="spellEnd"/>
      <w:r w:rsidRPr="00671910">
        <w:rPr>
          <w:rFonts w:ascii="Verdana" w:hAnsi="Verdana"/>
          <w:color w:val="000000"/>
          <w:sz w:val="18"/>
          <w:szCs w:val="18"/>
        </w:rPr>
        <w:t xml:space="preserve"> pro morovou naftu na mail </w:t>
      </w:r>
      <w:hyperlink r:id="rId19" w:history="1">
        <w:r w:rsidRPr="00671910">
          <w:rPr>
            <w:rStyle w:val="Hypertextovodkaz"/>
            <w:rFonts w:ascii="Verdana" w:hAnsi="Verdana"/>
            <w:sz w:val="18"/>
            <w:szCs w:val="18"/>
          </w:rPr>
          <w:t>epodatelnaOROVA@spravazeleznic.cz</w:t>
        </w:r>
      </w:hyperlink>
      <w:r w:rsidRPr="00671910">
        <w:rPr>
          <w:rStyle w:val="Hypertextovodkaz"/>
          <w:rFonts w:ascii="Verdana" w:hAnsi="Verdana"/>
          <w:sz w:val="18"/>
          <w:szCs w:val="18"/>
        </w:rPr>
        <w:t>.</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3BC06585" w14:textId="572BAAF7" w:rsidR="003321FD" w:rsidRPr="00AB0BE2" w:rsidRDefault="003321FD" w:rsidP="003321FD">
      <w:pPr>
        <w:numPr>
          <w:ilvl w:val="0"/>
          <w:numId w:val="16"/>
        </w:numPr>
        <w:spacing w:before="120" w:after="120"/>
        <w:jc w:val="both"/>
        <w:rPr>
          <w:rFonts w:ascii="Verdana" w:hAnsi="Verdana" w:cstheme="minorHAnsi"/>
          <w:sz w:val="18"/>
          <w:szCs w:val="18"/>
        </w:rPr>
      </w:pPr>
      <w:r w:rsidRPr="0017148A">
        <w:rPr>
          <w:rFonts w:ascii="Verdana" w:hAnsi="Verdana" w:cstheme="minorHAnsi"/>
          <w:sz w:val="18"/>
          <w:szCs w:val="18"/>
        </w:rPr>
        <w:t xml:space="preserve">Kupující je povinen při vytváření zadávacích podmínek, včetně pravidel pro hodnocení nabídek, </w:t>
      </w:r>
      <w:r w:rsidRPr="00AB0BE2">
        <w:rPr>
          <w:rFonts w:ascii="Verdana" w:hAnsi="Verdana" w:cstheme="minorHAnsi"/>
          <w:sz w:val="18"/>
          <w:szCs w:val="18"/>
        </w:rPr>
        <w:t xml:space="preserve">a výběru dodavatele, zadávacího řízení, ve kterém byla uzavřena tato </w:t>
      </w:r>
      <w:r>
        <w:rPr>
          <w:rFonts w:ascii="Verdana" w:hAnsi="Verdana" w:cstheme="minorHAnsi"/>
          <w:sz w:val="18"/>
          <w:szCs w:val="18"/>
        </w:rPr>
        <w:t>R</w:t>
      </w:r>
      <w:r w:rsidRPr="00AB0BE2">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Pr>
          <w:rFonts w:ascii="Verdana" w:hAnsi="Verdana" w:cstheme="minorHAnsi"/>
          <w:sz w:val="18"/>
          <w:szCs w:val="18"/>
        </w:rPr>
        <w:t xml:space="preserve">Rámcové </w:t>
      </w:r>
      <w:r w:rsidRPr="00AB0BE2">
        <w:rPr>
          <w:rFonts w:ascii="Verdana" w:hAnsi="Verdana" w:cstheme="minorHAnsi"/>
          <w:sz w:val="18"/>
          <w:szCs w:val="18"/>
        </w:rPr>
        <w:t xml:space="preserve">dohody výslovně na vědomí tuto povinnost </w:t>
      </w:r>
      <w:r>
        <w:rPr>
          <w:rFonts w:ascii="Verdana" w:hAnsi="Verdana" w:cstheme="minorHAnsi"/>
          <w:sz w:val="18"/>
          <w:szCs w:val="18"/>
        </w:rPr>
        <w:t>K</w:t>
      </w:r>
      <w:r w:rsidRPr="00AB0BE2">
        <w:rPr>
          <w:rFonts w:ascii="Verdana" w:hAnsi="Verdana" w:cstheme="minorHAnsi"/>
          <w:sz w:val="18"/>
          <w:szCs w:val="18"/>
        </w:rPr>
        <w:t xml:space="preserve">upujícího, jakož i veškeré s tím související požadavky na </w:t>
      </w:r>
      <w:r>
        <w:rPr>
          <w:rFonts w:ascii="Verdana" w:hAnsi="Verdana" w:cstheme="minorHAnsi"/>
          <w:sz w:val="18"/>
          <w:szCs w:val="18"/>
        </w:rPr>
        <w:t>P</w:t>
      </w:r>
      <w:r w:rsidRPr="00AB0BE2">
        <w:rPr>
          <w:rFonts w:ascii="Verdana" w:hAnsi="Verdana" w:cstheme="minorHAnsi"/>
          <w:sz w:val="18"/>
          <w:szCs w:val="18"/>
        </w:rPr>
        <w:t xml:space="preserve">rodávajícího v daném ohledu kladené, které jsou jako jednotlivé prvky odpovědného zadávání uvedeny v následujících ustanovení tohoto článku </w:t>
      </w:r>
      <w:r>
        <w:rPr>
          <w:rFonts w:ascii="Verdana" w:hAnsi="Verdana" w:cstheme="minorHAnsi"/>
          <w:sz w:val="18"/>
          <w:szCs w:val="18"/>
        </w:rPr>
        <w:t>R</w:t>
      </w:r>
      <w:r w:rsidRPr="00AB0BE2">
        <w:rPr>
          <w:rFonts w:ascii="Verdana" w:hAnsi="Verdana" w:cstheme="minorHAnsi"/>
          <w:sz w:val="18"/>
          <w:szCs w:val="18"/>
        </w:rPr>
        <w:t>ámcové dohody.</w:t>
      </w:r>
    </w:p>
    <w:p w14:paraId="5F0361C7" w14:textId="77777777" w:rsidR="003321FD" w:rsidRPr="00176F38" w:rsidRDefault="003321FD" w:rsidP="003321FD">
      <w:pPr>
        <w:numPr>
          <w:ilvl w:val="0"/>
          <w:numId w:val="16"/>
        </w:numPr>
        <w:spacing w:before="120" w:after="120"/>
        <w:jc w:val="both"/>
        <w:rPr>
          <w:rFonts w:ascii="Verdana" w:eastAsia="Times New Roman" w:hAnsi="Verdana" w:cs="Calibri"/>
          <w:sz w:val="18"/>
          <w:szCs w:val="18"/>
        </w:rPr>
      </w:pPr>
      <w:r w:rsidRPr="00AB0BE2">
        <w:rPr>
          <w:rFonts w:ascii="Verdana" w:hAnsi="Verdana" w:cstheme="minorHAnsi"/>
          <w:sz w:val="18"/>
          <w:szCs w:val="18"/>
        </w:rPr>
        <w:t>Kupující v zadávacím řízení neuplatnil</w:t>
      </w:r>
      <w:r w:rsidRPr="00176F38">
        <w:rPr>
          <w:rFonts w:ascii="Verdana" w:hAnsi="Verdana" w:cstheme="minorHAnsi"/>
          <w:sz w:val="18"/>
          <w:szCs w:val="18"/>
        </w:rPr>
        <w:t xml:space="preserve"> prvky odpovědného zadávání a pro účely této </w:t>
      </w:r>
      <w:r>
        <w:rPr>
          <w:rFonts w:ascii="Verdana" w:hAnsi="Verdana" w:cstheme="minorHAnsi"/>
          <w:sz w:val="18"/>
          <w:szCs w:val="18"/>
        </w:rPr>
        <w:t>R</w:t>
      </w:r>
      <w:r w:rsidRPr="00176F38">
        <w:rPr>
          <w:rFonts w:ascii="Verdana" w:hAnsi="Verdana" w:cstheme="minorHAnsi"/>
          <w:sz w:val="18"/>
          <w:szCs w:val="18"/>
        </w:rPr>
        <w:t xml:space="preserve">ámcové </w:t>
      </w:r>
      <w:r>
        <w:rPr>
          <w:rFonts w:ascii="Verdana" w:hAnsi="Verdana" w:cstheme="minorHAnsi"/>
          <w:sz w:val="18"/>
          <w:szCs w:val="18"/>
        </w:rPr>
        <w:t>dohody</w:t>
      </w:r>
      <w:r w:rsidRPr="00176F38">
        <w:rPr>
          <w:rFonts w:ascii="Verdana" w:hAnsi="Verdana" w:cstheme="minorHAnsi"/>
          <w:sz w:val="18"/>
          <w:szCs w:val="18"/>
        </w:rPr>
        <w:t xml:space="preserve"> tedy nepožaduje jejich dodržování ze strany Prodávající při plnění dílčích smluv uzavřených na základě této </w:t>
      </w:r>
      <w:r>
        <w:rPr>
          <w:rFonts w:ascii="Verdana" w:hAnsi="Verdana" w:cstheme="minorHAnsi"/>
          <w:sz w:val="18"/>
          <w:szCs w:val="18"/>
        </w:rPr>
        <w:t>R</w:t>
      </w:r>
      <w:r w:rsidRPr="00176F38">
        <w:rPr>
          <w:rFonts w:ascii="Verdana" w:hAnsi="Verdana" w:cstheme="minorHAnsi"/>
          <w:sz w:val="18"/>
          <w:szCs w:val="18"/>
        </w:rPr>
        <w:t>ámcové dohody.</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ECCE778" w:rsidR="002E05F4" w:rsidRPr="00CF3ED5" w:rsidRDefault="003321FD"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 xml:space="preserve">Prodávající </w:t>
      </w:r>
      <w:r w:rsidR="002E05F4">
        <w:rPr>
          <w:rFonts w:ascii="Verdana" w:hAnsi="Verdana" w:cstheme="minorHAnsi"/>
          <w:sz w:val="18"/>
          <w:szCs w:val="18"/>
        </w:rPr>
        <w:t>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0"/>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6021E9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19754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975CB">
        <w:rPr>
          <w:rFonts w:ascii="Verdana" w:hAnsi="Verdana" w:cstheme="minorHAnsi"/>
          <w:sz w:val="18"/>
          <w:szCs w:val="18"/>
        </w:rPr>
        <w:t>že  k</w:t>
      </w:r>
      <w:proofErr w:type="gramEnd"/>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0B281A5"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A11F01" w:rsidRPr="00CC004F">
        <w:rPr>
          <w:rFonts w:ascii="Verdana" w:hAnsi="Verdana" w:cstheme="minorHAnsi"/>
          <w:sz w:val="18"/>
          <w:szCs w:val="18"/>
        </w:rPr>
        <w:t>Nabídkový koeficient</w:t>
      </w:r>
      <w:r w:rsidR="00A11F01">
        <w:rPr>
          <w:rFonts w:ascii="Verdana" w:hAnsi="Verdana" w:cstheme="minorHAnsi"/>
          <w:sz w:val="18"/>
          <w:szCs w:val="18"/>
        </w:rPr>
        <w:t xml:space="preserve"> pro určení ceny Dodávek</w:t>
      </w:r>
      <w:r w:rsidR="00A11F01" w:rsidRPr="000D08FA" w:rsidDel="00A11F01">
        <w:rPr>
          <w:rFonts w:ascii="Verdana" w:hAnsi="Verdana" w:cstheme="minorHAnsi"/>
          <w:sz w:val="18"/>
          <w:szCs w:val="18"/>
        </w:rPr>
        <w:t xml:space="preserve"> </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265C7416" w14:textId="60917ABE" w:rsidR="00A11F01" w:rsidRDefault="00A11F01" w:rsidP="0064219C">
      <w:pPr>
        <w:pStyle w:val="Zkladntext21"/>
        <w:spacing w:line="276" w:lineRule="auto"/>
        <w:ind w:right="-22"/>
        <w:jc w:val="left"/>
        <w:rPr>
          <w:rFonts w:ascii="Verdana" w:hAnsi="Verdana" w:cstheme="minorHAnsi"/>
          <w:sz w:val="18"/>
          <w:szCs w:val="18"/>
        </w:rPr>
      </w:pPr>
      <w:r w:rsidRPr="00DF0C0E">
        <w:rPr>
          <w:rFonts w:ascii="Verdana" w:hAnsi="Verdana" w:cstheme="minorHAnsi"/>
          <w:sz w:val="18"/>
          <w:szCs w:val="18"/>
        </w:rPr>
        <w:t xml:space="preserve">Příloha č. 7 </w:t>
      </w:r>
      <w:r w:rsidRPr="00C0115B">
        <w:rPr>
          <w:rFonts w:ascii="Verdana" w:hAnsi="Verdana" w:cstheme="minorHAnsi"/>
          <w:sz w:val="18"/>
          <w:szCs w:val="18"/>
        </w:rPr>
        <w:t>- Podmínky odběru ve výdejním místě dodavatele</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0"/>
          <w:headerReference w:type="first" r:id="rId21"/>
          <w:footerReference w:type="first" r:id="rId22"/>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455CABB4" w14:textId="0B2489CF" w:rsidR="0038297B" w:rsidRDefault="0038297B" w:rsidP="0038297B">
      <w:pPr>
        <w:pStyle w:val="Textbezslovn"/>
        <w:ind w:left="0"/>
        <w:rPr>
          <w:rFonts w:ascii="Verdana" w:hAnsi="Verdana"/>
        </w:rPr>
      </w:pPr>
      <w:r w:rsidRPr="00D93F9B">
        <w:rPr>
          <w:rFonts w:ascii="Verdana" w:hAnsi="Verdana"/>
          <w:highlight w:val="lightGray"/>
        </w:rPr>
        <w:t xml:space="preserve">Do přílohy Rámcové dohody bude vložena Bližší specifikace předmětu Dodávek ve znění, v jakém byla uveřejněna jako součást Zadávací dokumentace uveřejněné na profilu zadavatele </w:t>
      </w:r>
      <w:r w:rsidR="000A3D52" w:rsidRPr="000A3D52">
        <w:rPr>
          <w:rFonts w:ascii="Verdana" w:hAnsi="Verdana"/>
          <w:highlight w:val="lightGray"/>
        </w:rPr>
        <w:t>jako součást zadávací dokumentace (</w:t>
      </w:r>
      <w:r w:rsidR="000A3D52" w:rsidRPr="000A3D52">
        <w:rPr>
          <w:rFonts w:ascii="Verdana" w:hAnsi="Verdana"/>
          <w:i/>
          <w:iCs/>
          <w:highlight w:val="lightGray"/>
        </w:rPr>
        <w:t>na profilu je soubor označen jako Díl 2_2 Bližší specifikace díla</w:t>
      </w:r>
      <w:r w:rsidR="000A3D52" w:rsidRPr="000A3D52">
        <w:rPr>
          <w:rFonts w:ascii="Verdana" w:hAnsi="Verdana"/>
          <w:highlight w:val="lightGray"/>
        </w:rPr>
        <w:t xml:space="preserve">), </w:t>
      </w:r>
      <w:r w:rsidRPr="00D93F9B">
        <w:rPr>
          <w:rFonts w:ascii="Verdana" w:hAnsi="Verdana"/>
          <w:highlight w:val="lightGray"/>
        </w:rPr>
        <w:t>včetně Technické dokumentace k dodávanému zboží doložené dodavatelem jako součást nabídky.</w:t>
      </w:r>
    </w:p>
    <w:p w14:paraId="0F33DFF3" w14:textId="77777777" w:rsidR="0038297B" w:rsidRDefault="0038297B" w:rsidP="0038297B">
      <w:pPr>
        <w:pStyle w:val="Textbezslovn"/>
        <w:ind w:left="0"/>
        <w:rPr>
          <w:rFonts w:ascii="Verdana" w:hAnsi="Verdana"/>
        </w:rPr>
      </w:pPr>
      <w:r w:rsidRPr="00A14444">
        <w:rPr>
          <w:rFonts w:ascii="Verdana" w:eastAsia="Verdana" w:hAnsi="Verdana" w:cs="Times New Roman"/>
          <w:highlight w:val="lightGray"/>
        </w:rPr>
        <w:fldChar w:fldCharType="begin"/>
      </w:r>
      <w:r w:rsidRPr="00A14444">
        <w:rPr>
          <w:rFonts w:ascii="Verdana" w:eastAsia="Verdana" w:hAnsi="Verdana" w:cs="Times New Roman"/>
          <w:highlight w:val="lightGray"/>
        </w:rPr>
        <w:instrText xml:space="preserve"> MACROBUTTON  VložitŠirokouMezeru "[VLOŽÍ KUPUJÍCÍ]" </w:instrText>
      </w:r>
      <w:r w:rsidRPr="00A14444">
        <w:rPr>
          <w:rFonts w:ascii="Verdana" w:eastAsia="Verdana" w:hAnsi="Verdana" w:cs="Times New Roman"/>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6"/>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67938C29" w14:textId="69CDC941" w:rsidR="0038297B" w:rsidRDefault="0038297B" w:rsidP="0038297B">
      <w:pPr>
        <w:pStyle w:val="Textbezslovn"/>
        <w:ind w:left="0"/>
        <w:rPr>
          <w:rFonts w:ascii="Verdana" w:eastAsia="Times New Roman" w:hAnsi="Verdana" w:cstheme="minorHAnsi"/>
          <w:b/>
          <w:bCs/>
          <w:sz w:val="22"/>
          <w:szCs w:val="22"/>
          <w:lang w:eastAsia="cs-CZ"/>
        </w:rPr>
      </w:pPr>
      <w:bookmarkStart w:id="1" w:name="_Hlk160559171"/>
      <w:r w:rsidRPr="00CC004F">
        <w:rPr>
          <w:rFonts w:ascii="Verdana" w:eastAsia="Times New Roman" w:hAnsi="Verdana" w:cstheme="minorHAnsi"/>
          <w:b/>
          <w:bCs/>
          <w:sz w:val="22"/>
          <w:szCs w:val="22"/>
          <w:lang w:eastAsia="cs-CZ"/>
        </w:rPr>
        <w:t xml:space="preserve">Nabídkový koeficient </w:t>
      </w:r>
      <w:r>
        <w:rPr>
          <w:rFonts w:ascii="Verdana" w:eastAsia="Times New Roman" w:hAnsi="Verdana" w:cstheme="minorHAnsi"/>
          <w:b/>
          <w:bCs/>
          <w:sz w:val="22"/>
          <w:szCs w:val="22"/>
          <w:lang w:eastAsia="cs-CZ"/>
        </w:rPr>
        <w:t>pro určení ceny Dodávek</w:t>
      </w:r>
    </w:p>
    <w:p w14:paraId="2274ECCB" w14:textId="77777777" w:rsidR="0038297B" w:rsidRDefault="0038297B" w:rsidP="0038297B">
      <w:pPr>
        <w:pStyle w:val="Textbezslovn"/>
        <w:ind w:left="0"/>
        <w:rPr>
          <w:rFonts w:ascii="Verdana" w:hAnsi="Verdana"/>
        </w:rPr>
      </w:pPr>
    </w:p>
    <w:p w14:paraId="7AACF0CC" w14:textId="16AEBD20" w:rsidR="0038297B" w:rsidRPr="002E47B9" w:rsidRDefault="0038297B" w:rsidP="0038297B">
      <w:pPr>
        <w:pStyle w:val="RLProhlensmluvnchstran"/>
        <w:jc w:val="both"/>
        <w:rPr>
          <w:rFonts w:ascii="Verdana" w:eastAsiaTheme="minorHAnsi" w:hAnsi="Verdana" w:cstheme="minorBidi"/>
          <w:b w:val="0"/>
          <w:bCs w:val="0"/>
          <w:sz w:val="18"/>
          <w:szCs w:val="18"/>
          <w:lang w:eastAsia="en-US"/>
        </w:rPr>
      </w:pPr>
      <w:r w:rsidRPr="002E47B9">
        <w:rPr>
          <w:rFonts w:ascii="Verdana" w:eastAsiaTheme="minorHAnsi" w:hAnsi="Verdana" w:cstheme="minorBidi"/>
          <w:b w:val="0"/>
          <w:bCs w:val="0"/>
          <w:sz w:val="18"/>
          <w:szCs w:val="18"/>
          <w:lang w:eastAsia="en-US"/>
        </w:rPr>
        <w:t xml:space="preserve">Jednotková cena dílčí zakázky zadávané na základě </w:t>
      </w:r>
      <w:r w:rsidR="000A3D52">
        <w:rPr>
          <w:rFonts w:ascii="Verdana" w:eastAsiaTheme="minorHAnsi" w:hAnsi="Verdana" w:cstheme="minorBidi"/>
          <w:b w:val="0"/>
          <w:bCs w:val="0"/>
          <w:sz w:val="18"/>
          <w:szCs w:val="18"/>
          <w:lang w:eastAsia="en-US"/>
        </w:rPr>
        <w:t>R</w:t>
      </w:r>
      <w:r w:rsidR="000A3D52" w:rsidRPr="002E47B9">
        <w:rPr>
          <w:rFonts w:ascii="Verdana" w:eastAsiaTheme="minorHAnsi" w:hAnsi="Verdana" w:cstheme="minorBidi"/>
          <w:b w:val="0"/>
          <w:bCs w:val="0"/>
          <w:sz w:val="18"/>
          <w:szCs w:val="18"/>
          <w:lang w:eastAsia="en-US"/>
        </w:rPr>
        <w:t xml:space="preserve">ámcové </w:t>
      </w:r>
      <w:r w:rsidRPr="002E47B9">
        <w:rPr>
          <w:rFonts w:ascii="Verdana" w:eastAsiaTheme="minorHAnsi" w:hAnsi="Verdana" w:cstheme="minorBidi"/>
          <w:b w:val="0"/>
          <w:bCs w:val="0"/>
          <w:sz w:val="18"/>
          <w:szCs w:val="18"/>
          <w:lang w:eastAsia="en-US"/>
        </w:rPr>
        <w:t>dohody bude stanovena dle následujícího vzorce:</w:t>
      </w:r>
    </w:p>
    <w:p w14:paraId="579EC622" w14:textId="77777777" w:rsidR="0038297B" w:rsidRPr="002E47B9" w:rsidRDefault="0038297B" w:rsidP="0038297B">
      <w:pPr>
        <w:pStyle w:val="RLProhlensmluvnchstran"/>
        <w:jc w:val="both"/>
        <w:rPr>
          <w:rFonts w:ascii="Verdana" w:eastAsiaTheme="minorHAnsi" w:hAnsi="Verdana" w:cstheme="minorBidi"/>
          <w:b w:val="0"/>
          <w:bCs w:val="0"/>
          <w:sz w:val="18"/>
          <w:szCs w:val="18"/>
          <w:lang w:eastAsia="en-US"/>
        </w:rPr>
      </w:pPr>
    </w:p>
    <w:p w14:paraId="0123E24B" w14:textId="77777777" w:rsidR="0038297B" w:rsidRPr="002E47B9" w:rsidRDefault="0038297B" w:rsidP="0038297B">
      <w:pPr>
        <w:pStyle w:val="RLProhlensmluvnchstran"/>
        <w:rPr>
          <w:rFonts w:ascii="Verdana" w:eastAsiaTheme="minorHAnsi" w:hAnsi="Verdana" w:cstheme="minorBidi"/>
          <w:bCs w:val="0"/>
          <w:sz w:val="18"/>
          <w:szCs w:val="18"/>
          <w:lang w:eastAsia="en-US"/>
        </w:rPr>
      </w:pPr>
      <w:r w:rsidRPr="002E47B9">
        <w:rPr>
          <w:rFonts w:ascii="Verdana" w:eastAsiaTheme="minorHAnsi" w:hAnsi="Verdana" w:cstheme="minorBidi"/>
          <w:bCs w:val="0"/>
          <w:sz w:val="18"/>
          <w:szCs w:val="18"/>
          <w:lang w:eastAsia="en-US"/>
        </w:rPr>
        <w:t xml:space="preserve">C = (PR + DK) * KK * H/1000 + </w:t>
      </w:r>
      <w:proofErr w:type="spellStart"/>
      <w:r w:rsidRPr="002E47B9">
        <w:rPr>
          <w:rFonts w:ascii="Verdana" w:eastAsiaTheme="minorHAnsi" w:hAnsi="Verdana" w:cstheme="minorBidi"/>
          <w:bCs w:val="0"/>
          <w:sz w:val="18"/>
          <w:szCs w:val="18"/>
          <w:lang w:eastAsia="en-US"/>
        </w:rPr>
        <w:t>SpD</w:t>
      </w:r>
      <w:proofErr w:type="spellEnd"/>
    </w:p>
    <w:p w14:paraId="58AD05DA" w14:textId="77777777" w:rsidR="0038297B" w:rsidRPr="002E47B9" w:rsidRDefault="0038297B" w:rsidP="0038297B">
      <w:pPr>
        <w:pStyle w:val="RLProhlensmluvnchstran"/>
        <w:tabs>
          <w:tab w:val="left" w:pos="6870"/>
        </w:tabs>
        <w:jc w:val="both"/>
        <w:rPr>
          <w:rFonts w:ascii="Verdana" w:eastAsiaTheme="minorHAnsi" w:hAnsi="Verdana" w:cstheme="minorBidi"/>
          <w:b w:val="0"/>
          <w:bCs w:val="0"/>
          <w:sz w:val="18"/>
          <w:szCs w:val="18"/>
          <w:lang w:eastAsia="en-US"/>
        </w:rPr>
      </w:pPr>
      <w:r w:rsidRPr="002E47B9">
        <w:rPr>
          <w:rFonts w:ascii="Verdana" w:eastAsiaTheme="minorHAnsi" w:hAnsi="Verdana" w:cstheme="minorBidi"/>
          <w:b w:val="0"/>
          <w:bCs w:val="0"/>
          <w:sz w:val="18"/>
          <w:szCs w:val="18"/>
          <w:lang w:eastAsia="en-US"/>
        </w:rPr>
        <w:t>Legenda ke vzorci:</w:t>
      </w:r>
      <w:r>
        <w:rPr>
          <w:rFonts w:ascii="Verdana" w:eastAsiaTheme="minorHAnsi" w:hAnsi="Verdana" w:cstheme="minorBidi"/>
          <w:b w:val="0"/>
          <w:bCs w:val="0"/>
          <w:sz w:val="18"/>
          <w:szCs w:val="18"/>
          <w:lang w:eastAsia="en-US"/>
        </w:rPr>
        <w:tab/>
      </w:r>
    </w:p>
    <w:p w14:paraId="00C6554A"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C</w:t>
      </w:r>
      <w:r>
        <w:rPr>
          <w:rFonts w:ascii="Verdana" w:eastAsiaTheme="minorHAnsi" w:hAnsi="Verdana" w:cstheme="minorBidi"/>
          <w:b w:val="0"/>
          <w:bCs w:val="0"/>
          <w:sz w:val="18"/>
          <w:szCs w:val="18"/>
          <w:lang w:eastAsia="en-US"/>
        </w:rPr>
        <w:tab/>
        <w:t>-</w:t>
      </w:r>
      <w:r>
        <w:rPr>
          <w:rFonts w:ascii="Verdana" w:eastAsiaTheme="minorHAnsi" w:hAnsi="Verdana" w:cstheme="minorBidi"/>
          <w:b w:val="0"/>
          <w:bCs w:val="0"/>
          <w:sz w:val="18"/>
          <w:szCs w:val="18"/>
          <w:lang w:eastAsia="en-US"/>
        </w:rPr>
        <w:tab/>
      </w:r>
      <w:r w:rsidRPr="002E47B9">
        <w:rPr>
          <w:rFonts w:ascii="Verdana" w:eastAsiaTheme="minorHAnsi" w:hAnsi="Verdana" w:cstheme="minorBidi"/>
          <w:b w:val="0"/>
          <w:bCs w:val="0"/>
          <w:sz w:val="18"/>
          <w:szCs w:val="18"/>
          <w:lang w:eastAsia="en-US"/>
        </w:rPr>
        <w:t>je nabídková cena za 1 litr motorové nafty (bez DPH),</w:t>
      </w:r>
    </w:p>
    <w:p w14:paraId="53C2B5B3" w14:textId="77777777" w:rsidR="0038297B"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PR</w:t>
      </w:r>
      <w:r>
        <w:rPr>
          <w:rFonts w:ascii="Verdana" w:eastAsiaTheme="minorHAnsi" w:hAnsi="Verdana" w:cstheme="minorBidi"/>
          <w:b w:val="0"/>
          <w:bCs w:val="0"/>
          <w:sz w:val="18"/>
          <w:szCs w:val="18"/>
          <w:lang w:eastAsia="en-US"/>
        </w:rPr>
        <w:t xml:space="preserve"> </w:t>
      </w:r>
      <w:r>
        <w:rPr>
          <w:rFonts w:ascii="Verdana" w:eastAsiaTheme="minorHAnsi" w:hAnsi="Verdana" w:cstheme="minorBidi"/>
          <w:b w:val="0"/>
          <w:bCs w:val="0"/>
          <w:sz w:val="18"/>
          <w:szCs w:val="18"/>
          <w:lang w:eastAsia="en-US"/>
        </w:rPr>
        <w:tab/>
        <w:t xml:space="preserve">- nabídkový koeficient, tj. </w:t>
      </w:r>
      <w:proofErr w:type="spellStart"/>
      <w:r w:rsidRPr="00692EDB">
        <w:rPr>
          <w:rFonts w:ascii="Verdana" w:eastAsiaTheme="minorHAnsi" w:hAnsi="Verdana" w:cstheme="minorBidi"/>
          <w:b w:val="0"/>
          <w:bCs w:val="0"/>
          <w:sz w:val="18"/>
          <w:szCs w:val="18"/>
          <w:lang w:eastAsia="en-US"/>
        </w:rPr>
        <w:t>prémium</w:t>
      </w:r>
      <w:proofErr w:type="spellEnd"/>
      <w:r w:rsidRPr="00692EDB">
        <w:rPr>
          <w:rFonts w:ascii="Verdana" w:eastAsiaTheme="minorHAnsi" w:hAnsi="Verdana" w:cstheme="minorBidi"/>
          <w:b w:val="0"/>
          <w:bCs w:val="0"/>
          <w:sz w:val="18"/>
          <w:szCs w:val="18"/>
          <w:lang w:eastAsia="en-US"/>
        </w:rPr>
        <w:t xml:space="preserve"> tuzemského trhu v USD za 1 tunu (nepřekročitelná položka), vystihující </w:t>
      </w:r>
      <w:r w:rsidRPr="00DF0C0E">
        <w:rPr>
          <w:rFonts w:ascii="Verdana" w:eastAsiaTheme="minorHAnsi" w:hAnsi="Verdana" w:cstheme="minorBidi"/>
          <w:b w:val="0"/>
          <w:bCs w:val="0"/>
          <w:sz w:val="18"/>
          <w:szCs w:val="18"/>
          <w:lang w:eastAsia="en-US"/>
        </w:rPr>
        <w:t>obvyklé náklady dodavatele na skladování, administrativu na tuzemském trhu a případné další náklady dodavatele</w:t>
      </w:r>
      <w:r>
        <w:rPr>
          <w:rFonts w:ascii="Verdana" w:eastAsiaTheme="minorHAnsi" w:hAnsi="Verdana" w:cstheme="minorBidi"/>
          <w:b w:val="0"/>
          <w:bCs w:val="0"/>
          <w:sz w:val="18"/>
          <w:szCs w:val="18"/>
          <w:lang w:eastAsia="en-US"/>
        </w:rPr>
        <w:t xml:space="preserve"> (údaj uvedený v čl. IV. 1, IV. 2 této Rámcové dohody)</w:t>
      </w:r>
      <w:r w:rsidRPr="00DF0C0E">
        <w:rPr>
          <w:rFonts w:ascii="Verdana" w:eastAsiaTheme="minorHAnsi" w:hAnsi="Verdana" w:cstheme="minorBidi"/>
          <w:b w:val="0"/>
          <w:bCs w:val="0"/>
          <w:sz w:val="18"/>
          <w:szCs w:val="18"/>
          <w:lang w:eastAsia="en-US"/>
        </w:rPr>
        <w:t>,</w:t>
      </w:r>
    </w:p>
    <w:p w14:paraId="6FC1683F" w14:textId="77777777" w:rsidR="0038297B" w:rsidRDefault="0038297B" w:rsidP="0038297B">
      <w:pPr>
        <w:pStyle w:val="RLProhlensmluvnchstran"/>
        <w:ind w:left="567" w:hanging="567"/>
        <w:jc w:val="both"/>
        <w:rPr>
          <w:rFonts w:ascii="Verdana" w:eastAsia="Verdana" w:hAnsi="Verdana" w:cs="Times New Roman"/>
          <w:b w:val="0"/>
          <w:bCs w:val="0"/>
          <w:sz w:val="18"/>
          <w:szCs w:val="18"/>
        </w:rPr>
      </w:pPr>
      <w:r>
        <w:rPr>
          <w:rFonts w:ascii="Verdana" w:eastAsiaTheme="minorHAnsi" w:hAnsi="Verdana" w:cstheme="minorBidi"/>
          <w:bCs w:val="0"/>
          <w:sz w:val="18"/>
          <w:szCs w:val="18"/>
          <w:lang w:eastAsia="en-US"/>
        </w:rPr>
        <w:tab/>
        <w:t xml:space="preserve">hodnota nabídkového koeficientu, tj. hodnota PR = </w:t>
      </w:r>
      <w:r w:rsidRPr="00CC004F">
        <w:rPr>
          <w:rFonts w:ascii="Verdana" w:eastAsia="Verdana" w:hAnsi="Verdana" w:cs="Times New Roman"/>
          <w:sz w:val="18"/>
          <w:szCs w:val="18"/>
          <w:highlight w:val="lightGray"/>
        </w:rPr>
        <w:fldChar w:fldCharType="begin"/>
      </w:r>
      <w:r w:rsidRPr="00CC004F">
        <w:rPr>
          <w:rFonts w:ascii="Verdana" w:eastAsia="Verdana" w:hAnsi="Verdana" w:cs="Times New Roman"/>
          <w:sz w:val="18"/>
          <w:szCs w:val="18"/>
          <w:highlight w:val="lightGray"/>
        </w:rPr>
        <w:instrText xml:space="preserve"> MACROBUTTON  VložitŠirokouMezeru "[VLOŽÍ KUPUJÍCÍ]" </w:instrText>
      </w:r>
      <w:r w:rsidRPr="00CC004F">
        <w:rPr>
          <w:rFonts w:ascii="Verdana" w:eastAsia="Verdana" w:hAnsi="Verdana" w:cs="Times New Roman"/>
          <w:sz w:val="18"/>
          <w:szCs w:val="18"/>
          <w:highlight w:val="lightGray"/>
        </w:rPr>
        <w:fldChar w:fldCharType="end"/>
      </w:r>
    </w:p>
    <w:p w14:paraId="69C9247B"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p>
    <w:p w14:paraId="64897C97"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DK</w:t>
      </w:r>
      <w:r w:rsidRPr="002E47B9">
        <w:rPr>
          <w:rFonts w:ascii="Verdana" w:eastAsiaTheme="minorHAnsi" w:hAnsi="Verdana" w:cstheme="minorBidi"/>
          <w:b w:val="0"/>
          <w:bCs w:val="0"/>
          <w:sz w:val="18"/>
          <w:szCs w:val="18"/>
          <w:lang w:eastAsia="en-US"/>
        </w:rPr>
        <w:t xml:space="preserve"> </w:t>
      </w:r>
      <w:r w:rsidRPr="002E47B9">
        <w:rPr>
          <w:rFonts w:ascii="Verdana" w:eastAsiaTheme="minorHAnsi" w:hAnsi="Verdana" w:cstheme="minorBidi"/>
          <w:b w:val="0"/>
          <w:bCs w:val="0"/>
          <w:sz w:val="18"/>
          <w:szCs w:val="18"/>
          <w:lang w:eastAsia="en-US"/>
        </w:rPr>
        <w:tab/>
        <w:t xml:space="preserve">- </w:t>
      </w:r>
      <w:r w:rsidRPr="00692EDB">
        <w:rPr>
          <w:rFonts w:ascii="Verdana" w:eastAsiaTheme="minorHAnsi" w:hAnsi="Verdana" w:cstheme="minorBidi"/>
          <w:b w:val="0"/>
          <w:bCs w:val="0"/>
          <w:sz w:val="18"/>
          <w:szCs w:val="18"/>
          <w:lang w:eastAsia="en-US"/>
        </w:rPr>
        <w:t xml:space="preserve">je aritmetický průměr všech uveřejněných denních kotací </w:t>
      </w:r>
      <w:proofErr w:type="spellStart"/>
      <w:r w:rsidRPr="00692EDB">
        <w:rPr>
          <w:rFonts w:ascii="Verdana" w:eastAsiaTheme="minorHAnsi" w:hAnsi="Verdana" w:cstheme="minorBidi"/>
          <w:b w:val="0"/>
          <w:bCs w:val="0"/>
          <w:sz w:val="18"/>
          <w:szCs w:val="18"/>
          <w:lang w:eastAsia="en-US"/>
        </w:rPr>
        <w:t>Platts</w:t>
      </w:r>
      <w:proofErr w:type="spellEnd"/>
      <w:r w:rsidRPr="00692EDB">
        <w:rPr>
          <w:rFonts w:ascii="Verdana" w:eastAsiaTheme="minorHAnsi" w:hAnsi="Verdana" w:cstheme="minorBidi"/>
          <w:b w:val="0"/>
          <w:bCs w:val="0"/>
          <w:sz w:val="18"/>
          <w:szCs w:val="18"/>
          <w:lang w:eastAsia="en-US"/>
        </w:rPr>
        <w:t xml:space="preserve"> </w:t>
      </w:r>
      <w:proofErr w:type="spellStart"/>
      <w:r w:rsidRPr="00692EDB">
        <w:rPr>
          <w:rFonts w:ascii="Verdana" w:eastAsiaTheme="minorHAnsi" w:hAnsi="Verdana" w:cstheme="minorBidi"/>
          <w:b w:val="0"/>
          <w:bCs w:val="0"/>
          <w:sz w:val="18"/>
          <w:szCs w:val="18"/>
          <w:lang w:eastAsia="en-US"/>
        </w:rPr>
        <w:t>Barges</w:t>
      </w:r>
      <w:proofErr w:type="spellEnd"/>
      <w:r w:rsidRPr="00692EDB">
        <w:rPr>
          <w:rFonts w:ascii="Verdana" w:eastAsiaTheme="minorHAnsi" w:hAnsi="Verdana" w:cstheme="minorBidi"/>
          <w:b w:val="0"/>
          <w:bCs w:val="0"/>
          <w:sz w:val="18"/>
          <w:szCs w:val="18"/>
          <w:lang w:eastAsia="en-US"/>
        </w:rPr>
        <w:t xml:space="preserve"> FOB Rotterdam </w:t>
      </w:r>
      <w:proofErr w:type="spellStart"/>
      <w:r w:rsidRPr="00692EDB">
        <w:rPr>
          <w:rFonts w:ascii="Verdana" w:eastAsiaTheme="minorHAnsi" w:hAnsi="Verdana" w:cstheme="minorBidi"/>
          <w:b w:val="0"/>
          <w:bCs w:val="0"/>
          <w:sz w:val="18"/>
          <w:szCs w:val="18"/>
          <w:lang w:eastAsia="en-US"/>
        </w:rPr>
        <w:t>High</w:t>
      </w:r>
      <w:proofErr w:type="spellEnd"/>
      <w:r w:rsidRPr="00692EDB">
        <w:rPr>
          <w:rFonts w:ascii="Verdana" w:eastAsiaTheme="minorHAnsi" w:hAnsi="Verdana" w:cstheme="minorBidi"/>
          <w:b w:val="0"/>
          <w:bCs w:val="0"/>
          <w:sz w:val="18"/>
          <w:szCs w:val="18"/>
          <w:lang w:eastAsia="en-US"/>
        </w:rPr>
        <w:t xml:space="preserve"> pro motorovou naftu za předchozí týden v USD, </w:t>
      </w:r>
      <w:r w:rsidRPr="00312244">
        <w:rPr>
          <w:rFonts w:ascii="Verdana" w:eastAsiaTheme="minorHAnsi" w:hAnsi="Verdana" w:cstheme="minorBidi"/>
          <w:b w:val="0"/>
          <w:sz w:val="18"/>
          <w:szCs w:val="18"/>
          <w:lang w:eastAsia="en-US"/>
        </w:rPr>
        <w:t>který předchází týdnu, v němž došlo k odběru zboží Kupujícím</w:t>
      </w:r>
      <w:r>
        <w:rPr>
          <w:rFonts w:ascii="Verdana" w:eastAsiaTheme="minorHAnsi" w:hAnsi="Verdana" w:cstheme="minorBidi"/>
          <w:b w:val="0"/>
          <w:sz w:val="18"/>
          <w:szCs w:val="18"/>
          <w:lang w:eastAsia="en-US"/>
        </w:rPr>
        <w:t>*</w:t>
      </w:r>
      <w:r w:rsidRPr="00312244">
        <w:rPr>
          <w:rFonts w:ascii="Verdana" w:eastAsiaTheme="minorHAnsi" w:hAnsi="Verdana" w:cstheme="minorBidi"/>
          <w:b w:val="0"/>
          <w:sz w:val="18"/>
          <w:szCs w:val="18"/>
          <w:lang w:eastAsia="en-US"/>
        </w:rPr>
        <w:t>,</w:t>
      </w:r>
    </w:p>
    <w:p w14:paraId="097D9B01"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 xml:space="preserve">KK </w:t>
      </w:r>
      <w:r w:rsidRPr="002E47B9">
        <w:rPr>
          <w:rFonts w:ascii="Verdana" w:eastAsiaTheme="minorHAnsi" w:hAnsi="Verdana" w:cstheme="minorBidi"/>
          <w:b w:val="0"/>
          <w:bCs w:val="0"/>
          <w:sz w:val="18"/>
          <w:szCs w:val="18"/>
          <w:lang w:eastAsia="en-US"/>
        </w:rPr>
        <w:tab/>
        <w:t xml:space="preserve">- </w:t>
      </w:r>
      <w:r w:rsidRPr="00692EDB">
        <w:rPr>
          <w:rFonts w:ascii="Verdana" w:eastAsiaTheme="minorHAnsi" w:hAnsi="Verdana" w:cstheme="minorBidi"/>
          <w:b w:val="0"/>
          <w:bCs w:val="0"/>
          <w:sz w:val="18"/>
          <w:szCs w:val="18"/>
          <w:lang w:eastAsia="en-US"/>
        </w:rPr>
        <w:t xml:space="preserve">je aritmetický průměr denních kotací kurzů CZK/USD pro motorovou naftu vydaných ČNB za předchozí týden, </w:t>
      </w:r>
      <w:r w:rsidRPr="00312244">
        <w:rPr>
          <w:rFonts w:ascii="Verdana" w:eastAsiaTheme="minorHAnsi" w:hAnsi="Verdana" w:cstheme="minorBidi"/>
          <w:b w:val="0"/>
          <w:sz w:val="18"/>
          <w:szCs w:val="18"/>
          <w:lang w:eastAsia="en-US"/>
        </w:rPr>
        <w:t>který předchází týdnu, v němž došlo k odběru zboží Kupujícím</w:t>
      </w:r>
      <w:r>
        <w:rPr>
          <w:rFonts w:ascii="Verdana" w:eastAsiaTheme="minorHAnsi" w:hAnsi="Verdana" w:cstheme="minorBidi"/>
          <w:b w:val="0"/>
          <w:sz w:val="18"/>
          <w:szCs w:val="18"/>
          <w:lang w:eastAsia="en-US"/>
        </w:rPr>
        <w:t>*</w:t>
      </w:r>
      <w:r w:rsidRPr="00312244">
        <w:rPr>
          <w:rFonts w:ascii="Verdana" w:eastAsiaTheme="minorHAnsi" w:hAnsi="Verdana" w:cstheme="minorBidi"/>
          <w:b w:val="0"/>
          <w:sz w:val="18"/>
          <w:szCs w:val="18"/>
          <w:lang w:eastAsia="en-US"/>
        </w:rPr>
        <w:t>,</w:t>
      </w:r>
    </w:p>
    <w:p w14:paraId="32B0294A"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 xml:space="preserve">H </w:t>
      </w:r>
      <w:r w:rsidRPr="002E47B9">
        <w:rPr>
          <w:rFonts w:ascii="Verdana" w:eastAsiaTheme="minorHAnsi" w:hAnsi="Verdana" w:cstheme="minorBidi"/>
          <w:b w:val="0"/>
          <w:bCs w:val="0"/>
          <w:sz w:val="18"/>
          <w:szCs w:val="18"/>
          <w:lang w:eastAsia="en-US"/>
        </w:rPr>
        <w:tab/>
        <w:t>- je referenční hustota (koeficient), motorová nafta= 0</w:t>
      </w:r>
      <w:r>
        <w:rPr>
          <w:rFonts w:ascii="Verdana" w:eastAsiaTheme="minorHAnsi" w:hAnsi="Verdana" w:cstheme="minorBidi"/>
          <w:b w:val="0"/>
          <w:bCs w:val="0"/>
          <w:sz w:val="18"/>
          <w:szCs w:val="18"/>
          <w:lang w:eastAsia="en-US"/>
        </w:rPr>
        <w:t>,845</w:t>
      </w:r>
      <w:r w:rsidRPr="002E47B9">
        <w:rPr>
          <w:rFonts w:ascii="Verdana" w:eastAsiaTheme="minorHAnsi" w:hAnsi="Verdana" w:cstheme="minorBidi"/>
          <w:b w:val="0"/>
          <w:bCs w:val="0"/>
          <w:sz w:val="18"/>
          <w:szCs w:val="18"/>
          <w:lang w:eastAsia="en-US"/>
        </w:rPr>
        <w:t xml:space="preserve"> t/m³</w:t>
      </w:r>
    </w:p>
    <w:p w14:paraId="2B2CD101"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proofErr w:type="spellStart"/>
      <w:r w:rsidRPr="002E47B9">
        <w:rPr>
          <w:rFonts w:ascii="Verdana" w:eastAsiaTheme="minorHAnsi" w:hAnsi="Verdana" w:cstheme="minorBidi"/>
          <w:bCs w:val="0"/>
          <w:sz w:val="18"/>
          <w:szCs w:val="18"/>
          <w:lang w:eastAsia="en-US"/>
        </w:rPr>
        <w:t>SpD</w:t>
      </w:r>
      <w:proofErr w:type="spellEnd"/>
      <w:r w:rsidRPr="002E47B9">
        <w:rPr>
          <w:rFonts w:ascii="Verdana" w:eastAsiaTheme="minorHAnsi" w:hAnsi="Verdana" w:cstheme="minorBidi"/>
          <w:bCs w:val="0"/>
          <w:sz w:val="18"/>
          <w:szCs w:val="18"/>
          <w:lang w:eastAsia="en-US"/>
        </w:rPr>
        <w:t xml:space="preserve"> </w:t>
      </w:r>
      <w:r w:rsidRPr="002E47B9">
        <w:rPr>
          <w:rFonts w:ascii="Verdana" w:eastAsiaTheme="minorHAnsi" w:hAnsi="Verdana" w:cstheme="minorBidi"/>
          <w:b w:val="0"/>
          <w:bCs w:val="0"/>
          <w:sz w:val="18"/>
          <w:szCs w:val="18"/>
          <w:lang w:eastAsia="en-US"/>
        </w:rPr>
        <w:tab/>
        <w:t>- je spotřební daň, motorová nafta (Kč/litr bez DPH)</w:t>
      </w:r>
    </w:p>
    <w:p w14:paraId="715AD406" w14:textId="77777777" w:rsidR="0038297B" w:rsidRDefault="0038297B" w:rsidP="0038297B">
      <w:pPr>
        <w:pStyle w:val="RLProhlensmluvnchstran"/>
        <w:jc w:val="left"/>
        <w:rPr>
          <w:rFonts w:ascii="Verdana" w:hAnsi="Verdana" w:cs="Calibri"/>
          <w:sz w:val="22"/>
          <w:szCs w:val="22"/>
        </w:rPr>
      </w:pPr>
    </w:p>
    <w:p w14:paraId="4484E104" w14:textId="77777777" w:rsidR="0038297B" w:rsidRDefault="0038297B" w:rsidP="0038297B">
      <w:pPr>
        <w:pStyle w:val="RLProhlensmluvnchstran"/>
        <w:jc w:val="left"/>
        <w:rPr>
          <w:rFonts w:ascii="Verdana" w:hAnsi="Verdana" w:cs="Calibri"/>
          <w:sz w:val="22"/>
          <w:szCs w:val="22"/>
        </w:rPr>
      </w:pPr>
    </w:p>
    <w:p w14:paraId="38B93397" w14:textId="10A1FE2A" w:rsidR="0038297B" w:rsidRDefault="0038297B" w:rsidP="0038297B">
      <w:pPr>
        <w:pStyle w:val="RLProhlensmluvnchstran"/>
        <w:jc w:val="left"/>
        <w:rPr>
          <w:rFonts w:ascii="Verdana" w:hAnsi="Verdana" w:cstheme="minorHAnsi"/>
          <w:b w:val="0"/>
          <w:i/>
          <w:sz w:val="18"/>
          <w:szCs w:val="18"/>
        </w:rPr>
      </w:pPr>
      <w:r w:rsidRPr="00DF0C0E">
        <w:rPr>
          <w:rFonts w:ascii="Verdana" w:hAnsi="Verdana" w:cstheme="minorHAnsi"/>
          <w:b w:val="0"/>
          <w:i/>
          <w:sz w:val="18"/>
          <w:szCs w:val="18"/>
        </w:rPr>
        <w:t>*příklad: odebere-li Kupující zboží v </w:t>
      </w:r>
      <w:r>
        <w:rPr>
          <w:rFonts w:ascii="Verdana" w:hAnsi="Verdana" w:cstheme="minorHAnsi"/>
          <w:b w:val="0"/>
          <w:i/>
          <w:sz w:val="18"/>
          <w:szCs w:val="18"/>
        </w:rPr>
        <w:t>3</w:t>
      </w:r>
      <w:r w:rsidRPr="00DF0C0E">
        <w:rPr>
          <w:rFonts w:ascii="Verdana" w:hAnsi="Verdana" w:cstheme="minorHAnsi"/>
          <w:b w:val="0"/>
          <w:i/>
          <w:sz w:val="18"/>
          <w:szCs w:val="18"/>
        </w:rPr>
        <w:t>. týdnu</w:t>
      </w:r>
      <w:r>
        <w:rPr>
          <w:rFonts w:ascii="Verdana" w:hAnsi="Verdana" w:cstheme="minorHAnsi"/>
          <w:b w:val="0"/>
          <w:i/>
          <w:sz w:val="18"/>
          <w:szCs w:val="18"/>
        </w:rPr>
        <w:t xml:space="preserve"> 2026</w:t>
      </w:r>
      <w:r w:rsidRPr="00DF0C0E">
        <w:rPr>
          <w:rFonts w:ascii="Verdana" w:hAnsi="Verdana" w:cstheme="minorHAnsi"/>
          <w:b w:val="0"/>
          <w:i/>
          <w:sz w:val="18"/>
          <w:szCs w:val="18"/>
        </w:rPr>
        <w:t xml:space="preserve">, pak hodnota DK a KK pro dosazení do vzorce bude brána za </w:t>
      </w:r>
      <w:r>
        <w:rPr>
          <w:rFonts w:ascii="Verdana" w:hAnsi="Verdana" w:cstheme="minorHAnsi"/>
          <w:b w:val="0"/>
          <w:i/>
          <w:sz w:val="18"/>
          <w:szCs w:val="18"/>
        </w:rPr>
        <w:t>2</w:t>
      </w:r>
      <w:r w:rsidRPr="00DF0C0E">
        <w:rPr>
          <w:rFonts w:ascii="Verdana" w:hAnsi="Verdana" w:cstheme="minorHAnsi"/>
          <w:b w:val="0"/>
          <w:i/>
          <w:sz w:val="18"/>
          <w:szCs w:val="18"/>
        </w:rPr>
        <w:t>. týden</w:t>
      </w:r>
      <w:r>
        <w:rPr>
          <w:rFonts w:ascii="Verdana" w:hAnsi="Verdana" w:cstheme="minorHAnsi"/>
          <w:b w:val="0"/>
          <w:i/>
          <w:sz w:val="18"/>
          <w:szCs w:val="18"/>
        </w:rPr>
        <w:t xml:space="preserve"> 2026</w:t>
      </w:r>
    </w:p>
    <w:p w14:paraId="4E09043C" w14:textId="77777777" w:rsidR="0038297B" w:rsidRDefault="0038297B" w:rsidP="0038297B">
      <w:pPr>
        <w:pStyle w:val="RLProhlensmluvnchstran"/>
        <w:jc w:val="left"/>
        <w:rPr>
          <w:rFonts w:ascii="Verdana" w:hAnsi="Verdana" w:cstheme="minorHAnsi"/>
          <w:b w:val="0"/>
          <w:i/>
          <w:sz w:val="18"/>
          <w:szCs w:val="18"/>
        </w:rPr>
      </w:pPr>
    </w:p>
    <w:p w14:paraId="26EEABC5" w14:textId="77777777" w:rsidR="0038297B" w:rsidRDefault="0038297B" w:rsidP="0038297B">
      <w:pPr>
        <w:pStyle w:val="RLProhlensmluvnchstran"/>
        <w:jc w:val="left"/>
        <w:rPr>
          <w:rFonts w:ascii="Verdana" w:hAnsi="Verdana" w:cstheme="minorHAnsi"/>
          <w:b w:val="0"/>
          <w:i/>
          <w:sz w:val="22"/>
          <w:szCs w:val="22"/>
        </w:rPr>
      </w:pP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7"/>
          <w:pgSz w:w="11906" w:h="16838"/>
          <w:pgMar w:top="1527" w:right="1417" w:bottom="1417" w:left="1417" w:header="1304" w:footer="283" w:gutter="0"/>
          <w:pgNumType w:start="1"/>
          <w:cols w:space="708"/>
          <w:docGrid w:linePitch="360"/>
        </w:sectPr>
      </w:pPr>
    </w:p>
    <w:bookmarkEnd w:id="1"/>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4D9E1E57" w14:textId="6499D898" w:rsidR="0038297B" w:rsidRPr="00147B78" w:rsidRDefault="0038297B" w:rsidP="0038297B">
      <w:pPr>
        <w:pStyle w:val="Textbezslovn"/>
        <w:ind w:left="0"/>
        <w:rPr>
          <w:rFonts w:ascii="Verdana" w:hAnsi="Verdana"/>
        </w:rPr>
      </w:pPr>
      <w:bookmarkStart w:id="2" w:name="_Hlk160558905"/>
      <w:r w:rsidRPr="00D93F9B">
        <w:rPr>
          <w:rFonts w:ascii="Verdana" w:hAnsi="Verdana"/>
          <w:highlight w:val="lightGray"/>
        </w:rPr>
        <w:t xml:space="preserve">Do přílohy Rámcové dohody bude vložen seznam poddodavatelů předložený v nabídce vybraného dodavatele jako součást Čestného prohlášení o poddodavatelích </w:t>
      </w:r>
      <w:r w:rsidR="000A3D52" w:rsidRPr="000A3D52">
        <w:rPr>
          <w:rFonts w:ascii="Verdana" w:hAnsi="Verdana"/>
          <w:highlight w:val="lightGray"/>
        </w:rPr>
        <w:t>(</w:t>
      </w:r>
      <w:r w:rsidR="000A3D52" w:rsidRPr="000A3D52">
        <w:rPr>
          <w:rFonts w:ascii="Verdana" w:hAnsi="Verdana"/>
          <w:i/>
          <w:iCs/>
          <w:highlight w:val="lightGray"/>
        </w:rPr>
        <w:t xml:space="preserve">na profilu je soubor označen jako </w:t>
      </w:r>
      <w:r w:rsidR="000A3D52">
        <w:rPr>
          <w:rFonts w:ascii="Verdana" w:hAnsi="Verdana"/>
          <w:i/>
          <w:iCs/>
          <w:highlight w:val="lightGray"/>
        </w:rPr>
        <w:t>Díl 1_2 Seznam poddodavatelů</w:t>
      </w:r>
      <w:r w:rsidR="000A3D52" w:rsidRPr="00FE4855">
        <w:rPr>
          <w:rFonts w:ascii="Verdana" w:hAnsi="Verdana"/>
          <w:highlight w:val="lightGray"/>
        </w:rPr>
        <w:t>).</w:t>
      </w:r>
      <w:r w:rsidR="000A3D52" w:rsidDel="000A3D52">
        <w:rPr>
          <w:rFonts w:ascii="Verdana" w:hAnsi="Verdana"/>
        </w:rPr>
        <w:t xml:space="preserve"> </w:t>
      </w:r>
      <w:r w:rsidRPr="00147B78">
        <w:rPr>
          <w:rFonts w:ascii="Verdana" w:hAnsi="Verdana"/>
        </w:rPr>
        <w:t xml:space="preserve"> </w:t>
      </w:r>
    </w:p>
    <w:p w14:paraId="45FED056" w14:textId="77777777" w:rsidR="0038297B" w:rsidRPr="001A3CBD" w:rsidRDefault="0038297B" w:rsidP="0038297B">
      <w:pPr>
        <w:pStyle w:val="RLProhlensmluvnchstran"/>
        <w:jc w:val="left"/>
        <w:rPr>
          <w:rFonts w:ascii="Verdana" w:eastAsia="Verdana" w:hAnsi="Verdana" w:cs="Times New Roman"/>
          <w:b w:val="0"/>
          <w:bCs w:val="0"/>
          <w:sz w:val="18"/>
          <w:szCs w:val="18"/>
        </w:rPr>
      </w:pPr>
      <w:r w:rsidRPr="001A3CBD">
        <w:rPr>
          <w:rFonts w:ascii="Verdana" w:eastAsia="Verdana" w:hAnsi="Verdana" w:cs="Times New Roman"/>
          <w:b w:val="0"/>
          <w:bCs w:val="0"/>
          <w:sz w:val="18"/>
          <w:szCs w:val="18"/>
          <w:highlight w:val="lightGray"/>
        </w:rPr>
        <w:fldChar w:fldCharType="begin"/>
      </w:r>
      <w:r w:rsidRPr="001A3CBD">
        <w:rPr>
          <w:rFonts w:ascii="Verdana" w:eastAsia="Verdana" w:hAnsi="Verdana" w:cs="Times New Roman"/>
          <w:b w:val="0"/>
          <w:bCs w:val="0"/>
          <w:sz w:val="18"/>
          <w:szCs w:val="18"/>
          <w:highlight w:val="lightGray"/>
        </w:rPr>
        <w:instrText xml:space="preserve"> MACROBUTTON  VložitŠirokouMezeru "[VLOŽÍ KUPUJÍCÍ]" </w:instrText>
      </w:r>
      <w:r w:rsidRPr="001A3CBD">
        <w:rPr>
          <w:rFonts w:ascii="Verdana" w:eastAsia="Verdana" w:hAnsi="Verdana" w:cs="Times New Roman"/>
          <w:b w:val="0"/>
          <w:bCs w:val="0"/>
          <w:sz w:val="18"/>
          <w:szCs w:val="18"/>
          <w:highlight w:val="lightGray"/>
        </w:rPr>
        <w:fldChar w:fldCharType="end"/>
      </w:r>
    </w:p>
    <w:bookmarkEnd w:id="2"/>
    <w:p w14:paraId="21AB5D9A" w14:textId="01C283BB" w:rsidR="006B68C6" w:rsidRPr="002E02C6" w:rsidRDefault="006B68C6" w:rsidP="006B68C6">
      <w:pPr>
        <w:pStyle w:val="RLProhlensmluvnchstran"/>
        <w:jc w:val="left"/>
        <w:rPr>
          <w:rFonts w:ascii="Verdana" w:eastAsia="Verdana" w:hAnsi="Verdana" w:cs="Times New Roman"/>
          <w:b w:val="0"/>
          <w:bCs w:val="0"/>
          <w:sz w:val="18"/>
          <w:szCs w:val="18"/>
        </w:rPr>
      </w:pP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8"/>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3" w:name="_Hlk160559369"/>
      <w:r w:rsidRPr="00A14444">
        <w:rPr>
          <w:rFonts w:ascii="Verdana" w:hAnsi="Verdana" w:cs="Calibri"/>
          <w:caps/>
          <w:sz w:val="22"/>
          <w:szCs w:val="22"/>
        </w:rPr>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3D6DCF0E" w14:textId="77777777" w:rsidR="0038297B" w:rsidRDefault="0038297B" w:rsidP="0038297B">
      <w:pPr>
        <w:pStyle w:val="Textbezodsazen"/>
        <w:spacing w:after="0"/>
        <w:rPr>
          <w:rFonts w:ascii="Verdana" w:hAnsi="Verdana"/>
          <w:b/>
        </w:rPr>
      </w:pPr>
    </w:p>
    <w:p w14:paraId="5E760771" w14:textId="21EDDE17" w:rsidR="0038297B" w:rsidRPr="00671910" w:rsidRDefault="0038297B" w:rsidP="0038297B">
      <w:pPr>
        <w:pStyle w:val="Textbezodsazen"/>
        <w:rPr>
          <w:rFonts w:ascii="Verdana" w:hAnsi="Verdana"/>
          <w:b/>
        </w:rPr>
      </w:pPr>
      <w:r w:rsidRPr="00671910">
        <w:rPr>
          <w:rFonts w:ascii="Verdana" w:hAnsi="Verdana"/>
          <w:b/>
        </w:rPr>
        <w:t>Za Kupujícího:</w:t>
      </w:r>
    </w:p>
    <w:p w14:paraId="71086E43"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6AC1063E" w14:textId="77777777" w:rsidTr="00D93F9B">
        <w:trPr>
          <w:trHeight w:val="170"/>
        </w:trPr>
        <w:tc>
          <w:tcPr>
            <w:tcW w:w="3056" w:type="dxa"/>
            <w:shd w:val="clear" w:color="auto" w:fill="F2F2F2" w:themeFill="background1" w:themeFillShade="F2"/>
          </w:tcPr>
          <w:p w14:paraId="6B7AF5FA"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tcBorders>
              <w:bottom w:val="single" w:sz="4" w:space="0" w:color="auto"/>
            </w:tcBorders>
            <w:shd w:val="clear" w:color="auto" w:fill="F2F2F2" w:themeFill="background1" w:themeFillShade="F2"/>
          </w:tcPr>
          <w:p w14:paraId="673B588D"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Jiří MACHO</w:t>
            </w:r>
          </w:p>
        </w:tc>
      </w:tr>
      <w:tr w:rsidR="0038297B" w:rsidRPr="00671910" w14:paraId="0C56AED3" w14:textId="77777777" w:rsidTr="000B62D2">
        <w:trPr>
          <w:trHeight w:val="170"/>
        </w:trPr>
        <w:tc>
          <w:tcPr>
            <w:tcW w:w="3056" w:type="dxa"/>
          </w:tcPr>
          <w:p w14:paraId="0A195D61"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Borders>
              <w:top w:val="single" w:sz="4" w:space="0" w:color="auto"/>
              <w:bottom w:val="single" w:sz="4" w:space="0" w:color="auto"/>
              <w:right w:val="single" w:sz="4" w:space="0" w:color="auto"/>
            </w:tcBorders>
          </w:tcPr>
          <w:p w14:paraId="0A201873"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7A37EC7F" w14:textId="77777777" w:rsidTr="000B62D2">
        <w:trPr>
          <w:trHeight w:val="170"/>
        </w:trPr>
        <w:tc>
          <w:tcPr>
            <w:tcW w:w="3056" w:type="dxa"/>
          </w:tcPr>
          <w:p w14:paraId="747D8D38"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Borders>
              <w:top w:val="single" w:sz="4" w:space="0" w:color="auto"/>
              <w:bottom w:val="single" w:sz="4" w:space="0" w:color="auto"/>
              <w:right w:val="single" w:sz="4" w:space="0" w:color="auto"/>
            </w:tcBorders>
          </w:tcPr>
          <w:p w14:paraId="0F9FA2DF" w14:textId="77777777" w:rsidR="0038297B" w:rsidRPr="00671910" w:rsidRDefault="0038297B" w:rsidP="000B62D2">
            <w:pPr>
              <w:pStyle w:val="Tabulka"/>
              <w:rPr>
                <w:rFonts w:ascii="Verdana" w:hAnsi="Verdana"/>
              </w:rPr>
            </w:pPr>
            <w:hyperlink r:id="rId29" w:history="1">
              <w:r w:rsidRPr="00671910">
                <w:rPr>
                  <w:rStyle w:val="Hypertextovodkaz"/>
                  <w:rFonts w:ascii="Verdana" w:hAnsi="Verdana"/>
                </w:rPr>
                <w:t>Macho@spravazeleznic.cz</w:t>
              </w:r>
            </w:hyperlink>
          </w:p>
        </w:tc>
      </w:tr>
      <w:tr w:rsidR="0038297B" w:rsidRPr="00671910" w14:paraId="0EC15D58" w14:textId="77777777" w:rsidTr="000B62D2">
        <w:trPr>
          <w:trHeight w:val="170"/>
        </w:trPr>
        <w:tc>
          <w:tcPr>
            <w:tcW w:w="3056" w:type="dxa"/>
          </w:tcPr>
          <w:p w14:paraId="4E78B9C6"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Borders>
              <w:top w:val="single" w:sz="4" w:space="0" w:color="auto"/>
              <w:bottom w:val="single" w:sz="4" w:space="0" w:color="auto"/>
              <w:right w:val="single" w:sz="4" w:space="0" w:color="auto"/>
            </w:tcBorders>
          </w:tcPr>
          <w:p w14:paraId="087BC1AA" w14:textId="77777777" w:rsidR="0038297B" w:rsidRPr="00671910" w:rsidRDefault="0038297B" w:rsidP="000B62D2">
            <w:pPr>
              <w:pStyle w:val="Tabulka"/>
              <w:rPr>
                <w:rFonts w:ascii="Verdana" w:hAnsi="Verdana"/>
              </w:rPr>
            </w:pPr>
            <w:r w:rsidRPr="00671910">
              <w:rPr>
                <w:rFonts w:ascii="Verdana" w:hAnsi="Verdana"/>
              </w:rPr>
              <w:t>+420 972 766 100</w:t>
            </w:r>
          </w:p>
        </w:tc>
      </w:tr>
    </w:tbl>
    <w:p w14:paraId="2B26B07E" w14:textId="77777777" w:rsidR="0038297B" w:rsidRPr="00671910" w:rsidRDefault="0038297B" w:rsidP="0038297B">
      <w:pPr>
        <w:pStyle w:val="Textbezodsazen"/>
        <w:spacing w:after="0"/>
        <w:rPr>
          <w:rFonts w:ascii="Verdana" w:hAnsi="Verdana"/>
        </w:rPr>
      </w:pPr>
    </w:p>
    <w:p w14:paraId="064D9C1B"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477663B2" w14:textId="77777777" w:rsidTr="00D93F9B">
        <w:tc>
          <w:tcPr>
            <w:tcW w:w="3056" w:type="dxa"/>
            <w:shd w:val="clear" w:color="auto" w:fill="F2F2F2" w:themeFill="background1" w:themeFillShade="F2"/>
          </w:tcPr>
          <w:p w14:paraId="6A6A727A"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10B694C8"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Bohumil ŠPONAR, MBA</w:t>
            </w:r>
          </w:p>
        </w:tc>
      </w:tr>
      <w:tr w:rsidR="0038297B" w:rsidRPr="00671910" w14:paraId="23A1FA9B" w14:textId="77777777" w:rsidTr="000B62D2">
        <w:tc>
          <w:tcPr>
            <w:tcW w:w="3056" w:type="dxa"/>
          </w:tcPr>
          <w:p w14:paraId="23DB6F7E"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345107B8"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6BB501EC" w14:textId="77777777" w:rsidTr="000B62D2">
        <w:tc>
          <w:tcPr>
            <w:tcW w:w="3056" w:type="dxa"/>
          </w:tcPr>
          <w:p w14:paraId="1817E135"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7275A03" w14:textId="77777777" w:rsidR="0038297B" w:rsidRPr="00671910" w:rsidRDefault="0038297B" w:rsidP="000B62D2">
            <w:pPr>
              <w:pStyle w:val="Tabulka"/>
              <w:rPr>
                <w:rFonts w:ascii="Verdana" w:hAnsi="Verdana"/>
              </w:rPr>
            </w:pPr>
            <w:hyperlink r:id="rId30" w:history="1">
              <w:r w:rsidRPr="00671910">
                <w:rPr>
                  <w:rStyle w:val="Hypertextovodkaz"/>
                  <w:rFonts w:ascii="Verdana" w:hAnsi="Verdana"/>
                </w:rPr>
                <w:t>Sponar@spravazeleznic.cz</w:t>
              </w:r>
            </w:hyperlink>
            <w:r w:rsidRPr="00671910">
              <w:rPr>
                <w:rStyle w:val="Hypertextovodkaz"/>
                <w:rFonts w:ascii="Verdana" w:hAnsi="Verdana"/>
              </w:rPr>
              <w:t xml:space="preserve"> </w:t>
            </w:r>
          </w:p>
        </w:tc>
      </w:tr>
      <w:tr w:rsidR="0038297B" w:rsidRPr="00671910" w14:paraId="21FC6E1A" w14:textId="77777777" w:rsidTr="000B62D2">
        <w:tc>
          <w:tcPr>
            <w:tcW w:w="3056" w:type="dxa"/>
          </w:tcPr>
          <w:p w14:paraId="1A17BCF6"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BB8F785" w14:textId="77777777" w:rsidR="0038297B" w:rsidRPr="00671910" w:rsidRDefault="0038297B" w:rsidP="000B62D2">
            <w:pPr>
              <w:pStyle w:val="Tabulka"/>
              <w:rPr>
                <w:rFonts w:ascii="Verdana" w:hAnsi="Verdana"/>
              </w:rPr>
            </w:pPr>
            <w:r w:rsidRPr="00671910">
              <w:rPr>
                <w:rFonts w:ascii="Verdana" w:hAnsi="Verdana"/>
              </w:rPr>
              <w:t>+420 725 856 980</w:t>
            </w:r>
          </w:p>
        </w:tc>
      </w:tr>
    </w:tbl>
    <w:p w14:paraId="6C18AB8B" w14:textId="77777777" w:rsidR="0038297B" w:rsidRPr="00671910" w:rsidRDefault="0038297B" w:rsidP="0038297B">
      <w:pPr>
        <w:pStyle w:val="Textbezodsazen"/>
        <w:spacing w:after="0"/>
        <w:rPr>
          <w:rFonts w:ascii="Verdana" w:hAnsi="Verdana"/>
          <w:b/>
        </w:rPr>
      </w:pPr>
    </w:p>
    <w:p w14:paraId="0979D402" w14:textId="77777777" w:rsidR="0038297B" w:rsidRPr="00671910" w:rsidRDefault="0038297B" w:rsidP="0038297B">
      <w:pPr>
        <w:pStyle w:val="Nadpistabulky"/>
        <w:rPr>
          <w:rFonts w:ascii="Verdana" w:hAnsi="Verdana"/>
          <w:sz w:val="18"/>
          <w:szCs w:val="18"/>
        </w:rPr>
      </w:pPr>
      <w:bookmarkStart w:id="4" w:name="_Hlk150863570"/>
      <w:r w:rsidRPr="0067191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19635054" w14:textId="77777777" w:rsidTr="00D93F9B">
        <w:tc>
          <w:tcPr>
            <w:tcW w:w="3056" w:type="dxa"/>
            <w:shd w:val="clear" w:color="auto" w:fill="F2F2F2" w:themeFill="background1" w:themeFillShade="F2"/>
          </w:tcPr>
          <w:p w14:paraId="21C70268"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6AB413AA"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Ondřej BRDÍČKO</w:t>
            </w:r>
          </w:p>
        </w:tc>
      </w:tr>
      <w:tr w:rsidR="0038297B" w:rsidRPr="00671910" w14:paraId="0F72C365" w14:textId="77777777" w:rsidTr="000B62D2">
        <w:tc>
          <w:tcPr>
            <w:tcW w:w="3056" w:type="dxa"/>
          </w:tcPr>
          <w:p w14:paraId="120D6BC1"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27EB784C"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111EBDFC" w14:textId="77777777" w:rsidTr="000B62D2">
        <w:tc>
          <w:tcPr>
            <w:tcW w:w="3056" w:type="dxa"/>
          </w:tcPr>
          <w:p w14:paraId="40BEAD9E"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E175B84" w14:textId="77777777" w:rsidR="0038297B" w:rsidRPr="00671910" w:rsidRDefault="0038297B" w:rsidP="000B62D2">
            <w:pPr>
              <w:pStyle w:val="Tabulka"/>
              <w:rPr>
                <w:rFonts w:ascii="Verdana" w:hAnsi="Verdana"/>
                <w:u w:val="single"/>
              </w:rPr>
            </w:pPr>
            <w:hyperlink r:id="rId31" w:history="1">
              <w:r w:rsidRPr="00671910">
                <w:rPr>
                  <w:rStyle w:val="Hypertextovodkaz"/>
                  <w:rFonts w:ascii="Verdana" w:hAnsi="Verdana"/>
                </w:rPr>
                <w:t>Brdicko@spravazeleznic.cz</w:t>
              </w:r>
            </w:hyperlink>
            <w:r w:rsidRPr="00671910">
              <w:rPr>
                <w:rFonts w:ascii="Verdana" w:hAnsi="Verdana"/>
                <w:u w:val="single"/>
              </w:rPr>
              <w:t xml:space="preserve"> </w:t>
            </w:r>
          </w:p>
        </w:tc>
      </w:tr>
      <w:tr w:rsidR="0038297B" w:rsidRPr="00671910" w14:paraId="13F3D525" w14:textId="77777777" w:rsidTr="000B62D2">
        <w:tc>
          <w:tcPr>
            <w:tcW w:w="3056" w:type="dxa"/>
          </w:tcPr>
          <w:p w14:paraId="636B16BB"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E53E7E4" w14:textId="77777777" w:rsidR="0038297B" w:rsidRPr="00671910" w:rsidRDefault="0038297B" w:rsidP="000B62D2">
            <w:pPr>
              <w:pStyle w:val="Tabulka"/>
              <w:rPr>
                <w:rFonts w:ascii="Verdana" w:hAnsi="Verdana"/>
              </w:rPr>
            </w:pPr>
            <w:r w:rsidRPr="00671910">
              <w:rPr>
                <w:rFonts w:ascii="Verdana" w:hAnsi="Verdana"/>
              </w:rPr>
              <w:t>+420 602 544 851</w:t>
            </w:r>
          </w:p>
        </w:tc>
      </w:tr>
      <w:bookmarkEnd w:id="4"/>
    </w:tbl>
    <w:p w14:paraId="0C44B294" w14:textId="77777777" w:rsidR="0038297B" w:rsidRPr="00671910" w:rsidRDefault="0038297B" w:rsidP="0038297B">
      <w:pPr>
        <w:pStyle w:val="Textbezodsazen"/>
        <w:spacing w:after="0"/>
        <w:rPr>
          <w:rFonts w:ascii="Verdana" w:hAnsi="Verdana"/>
        </w:rPr>
      </w:pPr>
    </w:p>
    <w:p w14:paraId="42838BD7"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 xml:space="preserve">Ve věcech administrativních </w:t>
      </w:r>
    </w:p>
    <w:tbl>
      <w:tblPr>
        <w:tblStyle w:val="Mkatabulky"/>
        <w:tblW w:w="8868" w:type="dxa"/>
        <w:tblInd w:w="108" w:type="dxa"/>
        <w:tblLook w:val="04A0" w:firstRow="1" w:lastRow="0" w:firstColumn="1" w:lastColumn="0" w:noHBand="0" w:noVBand="1"/>
      </w:tblPr>
      <w:tblGrid>
        <w:gridCol w:w="3056"/>
        <w:gridCol w:w="5812"/>
      </w:tblGrid>
      <w:tr w:rsidR="0038297B" w:rsidRPr="00671910" w14:paraId="2E03E56F" w14:textId="77777777" w:rsidTr="00D93F9B">
        <w:tc>
          <w:tcPr>
            <w:tcW w:w="3056" w:type="dxa"/>
            <w:shd w:val="clear" w:color="auto" w:fill="F2F2F2" w:themeFill="background1" w:themeFillShade="F2"/>
          </w:tcPr>
          <w:p w14:paraId="4B989A29"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385EF5AE"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 xml:space="preserve">Dana </w:t>
            </w:r>
            <w:r w:rsidRPr="00D93F9B">
              <w:rPr>
                <w:rFonts w:ascii="Verdana" w:hAnsi="Verdana"/>
                <w:b/>
                <w:caps/>
                <w:highlight w:val="lightGray"/>
              </w:rPr>
              <w:t>Bechná</w:t>
            </w:r>
          </w:p>
        </w:tc>
      </w:tr>
      <w:tr w:rsidR="0038297B" w:rsidRPr="00671910" w14:paraId="23AA028A" w14:textId="77777777" w:rsidTr="000B62D2">
        <w:tc>
          <w:tcPr>
            <w:tcW w:w="3056" w:type="dxa"/>
          </w:tcPr>
          <w:p w14:paraId="6685A944"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30BB7CA8"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1A0E85C1" w14:textId="77777777" w:rsidTr="000B62D2">
        <w:tc>
          <w:tcPr>
            <w:tcW w:w="3056" w:type="dxa"/>
          </w:tcPr>
          <w:p w14:paraId="4C3022E0"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DB6D4CC" w14:textId="77777777" w:rsidR="0038297B" w:rsidRPr="00671910" w:rsidRDefault="0038297B" w:rsidP="000B62D2">
            <w:pPr>
              <w:pStyle w:val="Tabulka"/>
              <w:rPr>
                <w:rFonts w:ascii="Verdana" w:hAnsi="Verdana"/>
                <w:u w:val="single"/>
              </w:rPr>
            </w:pPr>
            <w:hyperlink r:id="rId32" w:history="1">
              <w:r w:rsidRPr="00671910">
                <w:rPr>
                  <w:rStyle w:val="Hypertextovodkaz"/>
                  <w:rFonts w:ascii="Verdana" w:hAnsi="Verdana"/>
                </w:rPr>
                <w:t>Bechna@spravazeleznic.cz</w:t>
              </w:r>
            </w:hyperlink>
            <w:r w:rsidRPr="00671910">
              <w:rPr>
                <w:rFonts w:ascii="Verdana" w:hAnsi="Verdana"/>
                <w:u w:val="single"/>
              </w:rPr>
              <w:t xml:space="preserve"> </w:t>
            </w:r>
          </w:p>
        </w:tc>
      </w:tr>
      <w:tr w:rsidR="0038297B" w:rsidRPr="00671910" w14:paraId="65804221" w14:textId="77777777" w:rsidTr="000B62D2">
        <w:tc>
          <w:tcPr>
            <w:tcW w:w="3056" w:type="dxa"/>
          </w:tcPr>
          <w:p w14:paraId="3A2E0977"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32DF798" w14:textId="77777777" w:rsidR="0038297B" w:rsidRPr="00671910" w:rsidRDefault="0038297B" w:rsidP="000B62D2">
            <w:pPr>
              <w:pStyle w:val="Tabulka"/>
              <w:rPr>
                <w:rFonts w:ascii="Verdana" w:hAnsi="Verdana"/>
              </w:rPr>
            </w:pPr>
            <w:r w:rsidRPr="00671910">
              <w:rPr>
                <w:rFonts w:ascii="Verdana" w:hAnsi="Verdana"/>
              </w:rPr>
              <w:t>+420 972 766 150</w:t>
            </w:r>
          </w:p>
        </w:tc>
      </w:tr>
    </w:tbl>
    <w:p w14:paraId="0475E9DF" w14:textId="77777777" w:rsidR="0038297B" w:rsidRPr="00671910" w:rsidRDefault="0038297B" w:rsidP="0038297B">
      <w:pPr>
        <w:pStyle w:val="Textbezodsazen"/>
        <w:spacing w:after="0"/>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8297B" w:rsidRPr="00671910" w14:paraId="1F266A46" w14:textId="77777777" w:rsidTr="00D93F9B">
        <w:tc>
          <w:tcPr>
            <w:tcW w:w="3056" w:type="dxa"/>
            <w:shd w:val="clear" w:color="auto" w:fill="F2F2F2" w:themeFill="background1" w:themeFillShade="F2"/>
          </w:tcPr>
          <w:p w14:paraId="3A99C97B" w14:textId="77777777" w:rsidR="0038297B" w:rsidRPr="00D93F9B" w:rsidRDefault="0038297B" w:rsidP="000B62D2">
            <w:pPr>
              <w:pStyle w:val="Tabulka"/>
              <w:rPr>
                <w:rStyle w:val="Nadpisvtabulce"/>
                <w:rFonts w:ascii="Verdana" w:hAnsi="Verdana"/>
              </w:rPr>
            </w:pPr>
            <w:r w:rsidRPr="000A3D52">
              <w:rPr>
                <w:rStyle w:val="Nadpisvtabulce"/>
                <w:rFonts w:ascii="Verdana" w:hAnsi="Verdana"/>
              </w:rPr>
              <w:t>Jméno a příjmení</w:t>
            </w:r>
          </w:p>
        </w:tc>
        <w:tc>
          <w:tcPr>
            <w:tcW w:w="5812" w:type="dxa"/>
            <w:shd w:val="clear" w:color="auto" w:fill="F2F2F2" w:themeFill="background1" w:themeFillShade="F2"/>
          </w:tcPr>
          <w:p w14:paraId="38D359BD" w14:textId="77777777" w:rsidR="0038297B" w:rsidRPr="00D93F9B" w:rsidRDefault="0038297B" w:rsidP="000B62D2">
            <w:pPr>
              <w:pStyle w:val="Tabulka"/>
              <w:rPr>
                <w:rFonts w:ascii="Verdana" w:hAnsi="Verdana"/>
                <w:b/>
              </w:rPr>
            </w:pPr>
            <w:r w:rsidRPr="00D93F9B">
              <w:rPr>
                <w:rFonts w:ascii="Verdana" w:hAnsi="Verdana"/>
                <w:b/>
              </w:rPr>
              <w:t>Barbora CIOMPOVÁ</w:t>
            </w:r>
          </w:p>
        </w:tc>
      </w:tr>
      <w:tr w:rsidR="0038297B" w:rsidRPr="00671910" w14:paraId="4530A43E" w14:textId="77777777" w:rsidTr="000B62D2">
        <w:tc>
          <w:tcPr>
            <w:tcW w:w="3056" w:type="dxa"/>
          </w:tcPr>
          <w:p w14:paraId="1FC7C544"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4DE78045"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3C2CFDDD" w14:textId="77777777" w:rsidTr="000B62D2">
        <w:tc>
          <w:tcPr>
            <w:tcW w:w="3056" w:type="dxa"/>
          </w:tcPr>
          <w:p w14:paraId="7619BBCE"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5446D382" w14:textId="77777777" w:rsidR="0038297B" w:rsidRPr="00671910" w:rsidRDefault="0038297B" w:rsidP="000B62D2">
            <w:pPr>
              <w:pStyle w:val="Tabulka"/>
              <w:rPr>
                <w:rFonts w:ascii="Verdana" w:hAnsi="Verdana"/>
                <w:u w:val="single"/>
              </w:rPr>
            </w:pPr>
            <w:hyperlink r:id="rId33" w:history="1">
              <w:r w:rsidRPr="00671910">
                <w:rPr>
                  <w:rStyle w:val="Hypertextovodkaz"/>
                  <w:rFonts w:ascii="Verdana" w:hAnsi="Verdana"/>
                </w:rPr>
                <w:t>Ciompova@spravazeleznic.cz</w:t>
              </w:r>
            </w:hyperlink>
            <w:r w:rsidRPr="00671910">
              <w:rPr>
                <w:rFonts w:ascii="Verdana" w:hAnsi="Verdana"/>
                <w:u w:val="single"/>
              </w:rPr>
              <w:t xml:space="preserve"> </w:t>
            </w:r>
          </w:p>
        </w:tc>
      </w:tr>
      <w:tr w:rsidR="0038297B" w:rsidRPr="00671910" w14:paraId="0525F4CD" w14:textId="77777777" w:rsidTr="000B62D2">
        <w:tc>
          <w:tcPr>
            <w:tcW w:w="3056" w:type="dxa"/>
          </w:tcPr>
          <w:p w14:paraId="2513E6BF"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0787F09A" w14:textId="77777777" w:rsidR="0038297B" w:rsidRPr="00671910" w:rsidRDefault="0038297B" w:rsidP="000B62D2">
            <w:pPr>
              <w:pStyle w:val="Tabulka"/>
              <w:rPr>
                <w:rFonts w:ascii="Verdana" w:hAnsi="Verdana"/>
              </w:rPr>
            </w:pPr>
            <w:r w:rsidRPr="00671910">
              <w:rPr>
                <w:rFonts w:ascii="Verdana" w:hAnsi="Verdana"/>
              </w:rPr>
              <w:t>+420 972 766 151</w:t>
            </w:r>
          </w:p>
        </w:tc>
      </w:tr>
    </w:tbl>
    <w:p w14:paraId="60EF1C74" w14:textId="77777777" w:rsidR="0038297B" w:rsidRPr="00671910" w:rsidRDefault="0038297B" w:rsidP="006B68C6">
      <w:pPr>
        <w:pStyle w:val="Textbezodsazen"/>
        <w:rPr>
          <w:rFonts w:ascii="Verdana" w:hAnsi="Verdana"/>
          <w:b/>
        </w:rPr>
      </w:pPr>
    </w:p>
    <w:p w14:paraId="763FEF81" w14:textId="374EB128" w:rsidR="006B68C6" w:rsidRPr="00671910" w:rsidRDefault="006B68C6" w:rsidP="006B68C6">
      <w:pPr>
        <w:pStyle w:val="Textbezodsazen"/>
        <w:rPr>
          <w:rFonts w:ascii="Verdana" w:hAnsi="Verdana"/>
          <w:b/>
        </w:rPr>
      </w:pPr>
      <w:r w:rsidRPr="00671910">
        <w:rPr>
          <w:rFonts w:ascii="Verdana" w:hAnsi="Verdana"/>
          <w:b/>
        </w:rPr>
        <w:t>Za Prodávajícího:</w:t>
      </w:r>
    </w:p>
    <w:p w14:paraId="0DD421B3" w14:textId="77777777" w:rsidR="006B68C6" w:rsidRPr="00671910" w:rsidRDefault="006B68C6" w:rsidP="006B68C6">
      <w:pPr>
        <w:pStyle w:val="Nadpistabulky"/>
        <w:rPr>
          <w:rFonts w:ascii="Verdana" w:hAnsi="Verdana"/>
          <w:sz w:val="18"/>
          <w:szCs w:val="18"/>
        </w:rPr>
      </w:pPr>
      <w:r w:rsidRPr="0067191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70D87E7A" w14:textId="77777777" w:rsidTr="005D1449">
        <w:trPr>
          <w:trHeight w:val="170"/>
        </w:trPr>
        <w:tc>
          <w:tcPr>
            <w:tcW w:w="3056" w:type="dxa"/>
            <w:shd w:val="clear" w:color="auto" w:fill="F2F2F2" w:themeFill="background1" w:themeFillShade="F2"/>
          </w:tcPr>
          <w:p w14:paraId="1E1D90FE" w14:textId="77777777" w:rsidR="006B68C6" w:rsidRPr="00671910" w:rsidRDefault="006B68C6" w:rsidP="00CB624B">
            <w:pPr>
              <w:pStyle w:val="Tabulka"/>
              <w:rPr>
                <w:rStyle w:val="Nadpisvtabulce"/>
                <w:rFonts w:ascii="Verdana" w:hAnsi="Verdana"/>
              </w:rPr>
            </w:pPr>
            <w:r w:rsidRPr="00671910">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641FC459" w14:textId="77777777" w:rsidTr="00CB624B">
        <w:trPr>
          <w:trHeight w:val="170"/>
        </w:trPr>
        <w:tc>
          <w:tcPr>
            <w:tcW w:w="3056" w:type="dxa"/>
          </w:tcPr>
          <w:p w14:paraId="3C78F9B1"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080FE062"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0CC0FE71" w14:textId="77777777" w:rsidTr="00CB624B">
        <w:trPr>
          <w:trHeight w:val="170"/>
        </w:trPr>
        <w:tc>
          <w:tcPr>
            <w:tcW w:w="3056" w:type="dxa"/>
          </w:tcPr>
          <w:p w14:paraId="31BC85BD"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286383B8"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373217D3" w14:textId="77777777" w:rsidTr="00CB624B">
        <w:trPr>
          <w:trHeight w:val="170"/>
        </w:trPr>
        <w:tc>
          <w:tcPr>
            <w:tcW w:w="3056" w:type="dxa"/>
          </w:tcPr>
          <w:p w14:paraId="62EDEB4C"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5C68AFEE" w14:textId="77777777" w:rsidR="006B68C6" w:rsidRPr="00671910" w:rsidRDefault="006B68C6" w:rsidP="00CB624B">
            <w:pPr>
              <w:pStyle w:val="Tabulka"/>
              <w:rPr>
                <w:rFonts w:ascii="Verdana" w:hAnsi="Verdana"/>
              </w:rPr>
            </w:pPr>
            <w:r w:rsidRPr="00671910">
              <w:rPr>
                <w:rFonts w:ascii="Verdana" w:hAnsi="Verdana"/>
                <w:highlight w:val="yellow"/>
              </w:rPr>
              <w:t>+420 [VLOŽÍ PRODÁVAJÍCÍ]</w:t>
            </w:r>
          </w:p>
        </w:tc>
      </w:tr>
    </w:tbl>
    <w:p w14:paraId="17C8D5BE" w14:textId="77777777" w:rsidR="006B68C6" w:rsidRPr="00671910" w:rsidRDefault="006B68C6" w:rsidP="006B68C6">
      <w:pPr>
        <w:pStyle w:val="Textbezodsazen"/>
        <w:rPr>
          <w:rFonts w:ascii="Verdana" w:hAnsi="Verdana"/>
        </w:rPr>
      </w:pPr>
    </w:p>
    <w:p w14:paraId="0EBC9692" w14:textId="77777777" w:rsidR="006B68C6" w:rsidRPr="00671910" w:rsidRDefault="006B68C6" w:rsidP="006B68C6">
      <w:pPr>
        <w:pStyle w:val="Nadpistabulky"/>
        <w:rPr>
          <w:rFonts w:ascii="Verdana" w:hAnsi="Verdana"/>
          <w:sz w:val="18"/>
          <w:szCs w:val="18"/>
          <w:highlight w:val="red"/>
        </w:rPr>
      </w:pPr>
      <w:r w:rsidRPr="00671910">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1DF9E7CA" w14:textId="77777777" w:rsidTr="005D1449">
        <w:tc>
          <w:tcPr>
            <w:tcW w:w="3056" w:type="dxa"/>
            <w:shd w:val="clear" w:color="auto" w:fill="F2F2F2" w:themeFill="background1" w:themeFillShade="F2"/>
          </w:tcPr>
          <w:p w14:paraId="73E90985" w14:textId="77777777" w:rsidR="006B68C6" w:rsidRPr="00671910" w:rsidRDefault="006B68C6" w:rsidP="00CB624B">
            <w:pPr>
              <w:pStyle w:val="Tabulka"/>
              <w:rPr>
                <w:rStyle w:val="Nadpisvtabulce"/>
                <w:rFonts w:ascii="Verdana" w:hAnsi="Verdana"/>
                <w:b w:val="0"/>
              </w:rPr>
            </w:pPr>
            <w:r w:rsidRPr="00671910">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061C4CD8" w14:textId="77777777" w:rsidTr="00CB624B">
        <w:tc>
          <w:tcPr>
            <w:tcW w:w="3056" w:type="dxa"/>
          </w:tcPr>
          <w:p w14:paraId="173DDF97"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3BB767F7"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71C09202" w14:textId="77777777" w:rsidTr="00CB624B">
        <w:tc>
          <w:tcPr>
            <w:tcW w:w="3056" w:type="dxa"/>
          </w:tcPr>
          <w:p w14:paraId="06BCB358"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1038E547"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3305874F" w14:textId="77777777" w:rsidTr="00CB624B">
        <w:tc>
          <w:tcPr>
            <w:tcW w:w="3056" w:type="dxa"/>
          </w:tcPr>
          <w:p w14:paraId="03AE3FEE"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4ED741D6" w14:textId="77777777" w:rsidR="006B68C6" w:rsidRPr="00671910" w:rsidRDefault="006B68C6" w:rsidP="00CB624B">
            <w:pPr>
              <w:pStyle w:val="Tabulka"/>
              <w:rPr>
                <w:rFonts w:ascii="Verdana" w:hAnsi="Verdana"/>
                <w:highlight w:val="red"/>
              </w:rPr>
            </w:pPr>
            <w:r w:rsidRPr="00671910">
              <w:rPr>
                <w:rFonts w:ascii="Verdana" w:hAnsi="Verdana"/>
                <w:highlight w:val="yellow"/>
              </w:rPr>
              <w:t>+420 [VLOŽÍ PRODÁVAJÍCÍ]</w:t>
            </w:r>
          </w:p>
        </w:tc>
      </w:tr>
    </w:tbl>
    <w:p w14:paraId="7624AFFF" w14:textId="77777777" w:rsidR="006B68C6" w:rsidRPr="00671910" w:rsidRDefault="006B68C6" w:rsidP="006B68C6">
      <w:pPr>
        <w:pStyle w:val="Textbezodsazen"/>
        <w:rPr>
          <w:rFonts w:ascii="Verdana" w:hAnsi="Verdana"/>
          <w:highlight w:val="red"/>
        </w:rPr>
      </w:pPr>
      <w:r w:rsidRPr="00671910">
        <w:rPr>
          <w:rFonts w:ascii="Verdana" w:hAnsi="Verdana"/>
          <w:highlight w:val="red"/>
        </w:rPr>
        <w:t xml:space="preserve"> </w:t>
      </w:r>
    </w:p>
    <w:p w14:paraId="7880C2B8" w14:textId="3A59FB17" w:rsidR="006B68C6" w:rsidRPr="00671910" w:rsidRDefault="006B68C6" w:rsidP="006B68C6">
      <w:pPr>
        <w:pStyle w:val="Nadpistabulky"/>
        <w:rPr>
          <w:rFonts w:ascii="Verdana" w:hAnsi="Verdana"/>
          <w:sz w:val="18"/>
          <w:szCs w:val="18"/>
        </w:rPr>
      </w:pPr>
      <w:r w:rsidRPr="00671910">
        <w:rPr>
          <w:rFonts w:ascii="Verdana" w:hAnsi="Verdana"/>
          <w:sz w:val="18"/>
          <w:szCs w:val="18"/>
        </w:rPr>
        <w:t>Ve věcech</w:t>
      </w:r>
      <w:r w:rsidR="001A1B10" w:rsidRPr="00671910">
        <w:rPr>
          <w:rFonts w:ascii="Verdana" w:hAnsi="Verdana"/>
          <w:sz w:val="18"/>
          <w:szCs w:val="18"/>
        </w:rPr>
        <w:t xml:space="preserve"> administrativních a</w:t>
      </w:r>
      <w:r w:rsidRPr="00671910">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0547417C" w14:textId="77777777" w:rsidTr="005D1449">
        <w:tc>
          <w:tcPr>
            <w:tcW w:w="3056" w:type="dxa"/>
            <w:shd w:val="clear" w:color="auto" w:fill="F2F2F2" w:themeFill="background1" w:themeFillShade="F2"/>
          </w:tcPr>
          <w:p w14:paraId="7EBAFB0F" w14:textId="77777777" w:rsidR="006B68C6" w:rsidRPr="00671910" w:rsidRDefault="006B68C6" w:rsidP="00CB624B">
            <w:pPr>
              <w:pStyle w:val="Tabulka"/>
              <w:rPr>
                <w:rStyle w:val="Nadpisvtabulce"/>
                <w:rFonts w:ascii="Verdana" w:hAnsi="Verdana"/>
              </w:rPr>
            </w:pPr>
            <w:r w:rsidRPr="00671910">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22524724" w14:textId="77777777" w:rsidTr="00CB624B">
        <w:tc>
          <w:tcPr>
            <w:tcW w:w="3056" w:type="dxa"/>
          </w:tcPr>
          <w:p w14:paraId="19A7F5EF"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5B929B07"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60E91691" w14:textId="77777777" w:rsidTr="00CB624B">
        <w:tc>
          <w:tcPr>
            <w:tcW w:w="3056" w:type="dxa"/>
          </w:tcPr>
          <w:p w14:paraId="4980039F"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4F17D8E8"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1759C36D" w14:textId="77777777" w:rsidTr="00CB624B">
        <w:tc>
          <w:tcPr>
            <w:tcW w:w="3056" w:type="dxa"/>
          </w:tcPr>
          <w:p w14:paraId="6913B428"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33F3498F"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bl>
    <w:p w14:paraId="58520887" w14:textId="77777777" w:rsidR="0038297B" w:rsidRPr="00671910" w:rsidRDefault="0038297B" w:rsidP="0038297B">
      <w:pPr>
        <w:spacing w:before="360" w:after="0"/>
        <w:jc w:val="both"/>
        <w:rPr>
          <w:rFonts w:ascii="Verdana" w:hAnsi="Verdana"/>
          <w:sz w:val="18"/>
          <w:szCs w:val="18"/>
        </w:rPr>
      </w:pPr>
      <w:r w:rsidRPr="00671910">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5E1E1B44" w14:textId="77777777" w:rsidR="0038297B" w:rsidRPr="00671910" w:rsidRDefault="0038297B" w:rsidP="0038297B">
      <w:pPr>
        <w:spacing w:before="120" w:after="0"/>
        <w:jc w:val="both"/>
        <w:rPr>
          <w:rFonts w:ascii="Verdana" w:hAnsi="Verdana"/>
          <w:sz w:val="18"/>
          <w:szCs w:val="18"/>
        </w:rPr>
      </w:pPr>
      <w:r w:rsidRPr="00671910">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4408D75F" w14:textId="77777777" w:rsidR="0038297B" w:rsidRPr="00671910" w:rsidRDefault="0038297B" w:rsidP="0038297B">
      <w:pPr>
        <w:spacing w:before="120" w:after="0"/>
        <w:jc w:val="both"/>
        <w:rPr>
          <w:rFonts w:ascii="Verdana" w:hAnsi="Verdana"/>
          <w:sz w:val="18"/>
          <w:szCs w:val="18"/>
        </w:rPr>
      </w:pPr>
      <w:r w:rsidRPr="00671910">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223B1EEC" w14:textId="77777777" w:rsidR="0038297B" w:rsidRPr="00671910" w:rsidRDefault="0038297B" w:rsidP="0038297B">
      <w:pPr>
        <w:spacing w:before="120"/>
        <w:jc w:val="both"/>
        <w:rPr>
          <w:rFonts w:ascii="Verdana" w:hAnsi="Verdana"/>
          <w:sz w:val="18"/>
          <w:szCs w:val="18"/>
        </w:rPr>
      </w:pPr>
      <w:r w:rsidRPr="00671910">
        <w:rPr>
          <w:rFonts w:ascii="Verdana" w:hAnsi="Verdana"/>
          <w:sz w:val="18"/>
          <w:szCs w:val="18"/>
        </w:rPr>
        <w:t>Osoby oprávněné jednat ve věcech administrativních jsou oprávněny k zasílání objednávek a jejich přijímání nazpět od druhé Smluvní strany včetně související komunikace a provádění změn (koresponduje s oprávněním dle čl. II.2 této Rámcové dohody).</w:t>
      </w:r>
    </w:p>
    <w:p w14:paraId="511DFB2E" w14:textId="77777777" w:rsidR="0038297B" w:rsidRPr="00671910" w:rsidRDefault="0038297B" w:rsidP="0038297B">
      <w:pPr>
        <w:pStyle w:val="RLProhlensmluvnchstran"/>
        <w:jc w:val="left"/>
        <w:rPr>
          <w:rFonts w:ascii="Verdana" w:hAnsi="Verdana" w:cs="Calibri"/>
          <w:sz w:val="18"/>
          <w:szCs w:val="18"/>
        </w:rPr>
      </w:pPr>
    </w:p>
    <w:p w14:paraId="14D7A8C4" w14:textId="77777777" w:rsidR="006B68C6" w:rsidRPr="00671910"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3"/>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4"/>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5" w:name="_Hlk160559032"/>
      <w:r w:rsidRPr="00175FF1">
        <w:rPr>
          <w:rFonts w:ascii="Verdana" w:hAnsi="Verdana" w:cs="Calibri"/>
          <w:caps/>
          <w:sz w:val="22"/>
          <w:szCs w:val="22"/>
        </w:rPr>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481DC582" w:rsidR="006B68C6" w:rsidRDefault="002E05F4" w:rsidP="006B68C6">
      <w:pPr>
        <w:pStyle w:val="Textbezslovn"/>
        <w:ind w:left="0"/>
        <w:rPr>
          <w:rFonts w:ascii="Verdana" w:hAnsi="Verdana"/>
        </w:rPr>
      </w:pPr>
      <w:r w:rsidRPr="00B05167">
        <w:rPr>
          <w:rFonts w:ascii="Verdana" w:eastAsia="Calibri" w:hAnsi="Verdana" w:cs="Times New Roman"/>
          <w:highlight w:val="lightGray"/>
        </w:rPr>
        <w:t xml:space="preserve">Do přílohy Rámcové dohody bude vloženo příslušné zmocnění předložené v nabídce </w:t>
      </w:r>
      <w:r w:rsidR="000A3D52" w:rsidRPr="00FE4855">
        <w:rPr>
          <w:rFonts w:ascii="Verdana" w:hAnsi="Verdana"/>
          <w:highlight w:val="lightGray"/>
        </w:rPr>
        <w:t>vybraného dodavatele</w:t>
      </w:r>
      <w:r w:rsidRPr="00B05167">
        <w:rPr>
          <w:rFonts w:ascii="Verdana" w:eastAsia="Calibri" w:hAnsi="Verdana" w:cs="Times New Roman"/>
          <w:highlight w:val="lightGray"/>
        </w:rPr>
        <w:t>,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5"/>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4A062D43" w14:textId="77777777" w:rsidR="00A11F01" w:rsidRDefault="00A11F01" w:rsidP="00E73DDC">
      <w:pPr>
        <w:pStyle w:val="RLProhlensmluvnchstran"/>
        <w:jc w:val="left"/>
        <w:rPr>
          <w:rFonts w:ascii="Verdana" w:hAnsi="Verdana"/>
          <w:b w:val="0"/>
        </w:rPr>
        <w:sectPr w:rsidR="00A11F01" w:rsidSect="00881C18">
          <w:footerReference w:type="default" r:id="rId35"/>
          <w:footerReference w:type="first" r:id="rId36"/>
          <w:pgSz w:w="11906" w:h="16838"/>
          <w:pgMar w:top="1417" w:right="1417" w:bottom="1417" w:left="1417" w:header="1587" w:footer="708" w:gutter="0"/>
          <w:cols w:space="708"/>
          <w:titlePg/>
          <w:docGrid w:linePitch="360"/>
        </w:sectPr>
      </w:pPr>
    </w:p>
    <w:p w14:paraId="05960113" w14:textId="77777777" w:rsidR="00A11F01" w:rsidRPr="00175FF1" w:rsidRDefault="00A11F01" w:rsidP="00A11F01">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7</w:t>
      </w:r>
    </w:p>
    <w:p w14:paraId="66B3DE49" w14:textId="77777777" w:rsidR="00A11F01" w:rsidRPr="001D7FA0" w:rsidRDefault="00A11F01" w:rsidP="00A11F01">
      <w:pPr>
        <w:pStyle w:val="RLProhlensmluvnchstran"/>
        <w:jc w:val="left"/>
        <w:rPr>
          <w:rFonts w:ascii="Verdana" w:hAnsi="Verdana" w:cs="Calibri"/>
          <w:sz w:val="22"/>
          <w:szCs w:val="22"/>
        </w:rPr>
      </w:pPr>
      <w:r w:rsidRPr="001D7FA0">
        <w:rPr>
          <w:rFonts w:ascii="Verdana" w:hAnsi="Verdana" w:cs="Calibri"/>
          <w:sz w:val="22"/>
          <w:szCs w:val="22"/>
        </w:rPr>
        <w:t xml:space="preserve">Podmínky odběru ve výdejním místě dodavatele </w:t>
      </w:r>
    </w:p>
    <w:p w14:paraId="1D63930E" w14:textId="77777777" w:rsidR="00A11F01" w:rsidRDefault="00A11F01" w:rsidP="00A11F01"/>
    <w:p w14:paraId="100D2F38" w14:textId="77777777" w:rsidR="00A11F01" w:rsidRPr="00E249CD" w:rsidRDefault="00A11F01" w:rsidP="00A11F01">
      <w:pPr>
        <w:pStyle w:val="Textbezslovn"/>
        <w:ind w:left="0"/>
        <w:rPr>
          <w:rFonts w:ascii="Verdana" w:hAnsi="Verdana"/>
        </w:rPr>
      </w:pPr>
      <w:r w:rsidRPr="00D93F9B">
        <w:rPr>
          <w:rFonts w:ascii="Verdana" w:hAnsi="Verdana"/>
          <w:highlight w:val="lightGray"/>
        </w:rPr>
        <w:t>Do přílohy Rámcové dohody budou vloženy Podmínky odběru ve výdejním místě dodavatele, tj. podmínky řešící provozní bezpečnostní podmínky pro vstup, pohyb a výdej zboží, které byly předloženy vybraným dodavatelem v rámci splnění podmínek pro uzavření Rámcové dohody ve smyslu č. 19.3 Výzvy k podání nabídky.</w:t>
      </w:r>
      <w:r w:rsidRPr="00E249CD">
        <w:rPr>
          <w:rFonts w:ascii="Verdana" w:hAnsi="Verdana"/>
        </w:rPr>
        <w:t xml:space="preserve"> </w:t>
      </w:r>
    </w:p>
    <w:p w14:paraId="37760E48" w14:textId="64D9347C" w:rsidR="007B3166" w:rsidRPr="00A11F01" w:rsidRDefault="00A11F01" w:rsidP="00A11F01">
      <w:pPr>
        <w:pStyle w:val="RLProhlensmluvnchstran"/>
        <w:jc w:val="left"/>
        <w:rPr>
          <w:rFonts w:ascii="Verdana" w:hAnsi="Verdana"/>
          <w:b w:val="0"/>
        </w:rPr>
      </w:pPr>
      <w:r w:rsidRPr="00D93F9B">
        <w:rPr>
          <w:rFonts w:ascii="Verdana" w:eastAsia="Verdana" w:hAnsi="Verdana"/>
          <w:b w:val="0"/>
          <w:sz w:val="18"/>
          <w:szCs w:val="18"/>
          <w:highlight w:val="lightGray"/>
        </w:rPr>
        <w:fldChar w:fldCharType="begin"/>
      </w:r>
      <w:r w:rsidRPr="00D93F9B">
        <w:rPr>
          <w:rFonts w:ascii="Verdana" w:eastAsia="Verdana" w:hAnsi="Verdana"/>
          <w:b w:val="0"/>
          <w:sz w:val="18"/>
          <w:szCs w:val="18"/>
          <w:highlight w:val="lightGray"/>
        </w:rPr>
        <w:instrText xml:space="preserve"> MACROBUTTON  VložitŠirokouMezeru "[VLOŽÍ KUPUJÍCÍ]" </w:instrText>
      </w:r>
      <w:r w:rsidRPr="00D93F9B">
        <w:rPr>
          <w:rFonts w:ascii="Verdana" w:eastAsia="Verdana" w:hAnsi="Verdana"/>
          <w:b w:val="0"/>
          <w:sz w:val="18"/>
          <w:szCs w:val="18"/>
          <w:highlight w:val="lightGray"/>
        </w:rPr>
        <w:fldChar w:fldCharType="end"/>
      </w:r>
    </w:p>
    <w:sectPr w:rsidR="007B3166" w:rsidRPr="00A11F01" w:rsidSect="00881C18">
      <w:headerReference w:type="first" r:id="rId37"/>
      <w:footerReference w:type="first" r:id="rId3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42205122"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197549">
      <w:rPr>
        <w:rFonts w:ascii="Verdana" w:eastAsia="Verdana" w:hAnsi="Verdana"/>
        <w:noProof/>
        <w:color w:val="808080" w:themeColor="background1" w:themeShade="80"/>
        <w:sz w:val="12"/>
        <w:szCs w:val="12"/>
      </w:rPr>
      <w:t>VZ 635</w:t>
    </w:r>
    <w:r w:rsidR="00197549" w:rsidRPr="00197549">
      <w:rPr>
        <w:rFonts w:ascii="Verdana" w:eastAsia="Verdana" w:hAnsi="Verdana"/>
        <w:noProof/>
        <w:color w:val="808080" w:themeColor="background1" w:themeShade="80"/>
        <w:sz w:val="12"/>
        <w:szCs w:val="12"/>
      </w:rPr>
      <w:t>25197</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356FB01A"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93F9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63525197</w:t>
    </w:r>
  </w:p>
  <w:p w14:paraId="0C81741A" w14:textId="77777777" w:rsidR="00C51E39" w:rsidRDefault="00C51E39" w:rsidP="00AD7B17">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E5932" w14:textId="785E9772" w:rsidR="00A11F01" w:rsidRPr="00D33BF4" w:rsidRDefault="00A11F01"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7</w:t>
    </w:r>
  </w:p>
  <w:p w14:paraId="1FF08704" w14:textId="77777777" w:rsidR="00A11F01" w:rsidRPr="00D33BF4" w:rsidRDefault="00A11F01"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978729A" w14:textId="4B2B4436" w:rsidR="00A11F01" w:rsidRPr="002E05F4" w:rsidRDefault="00A11F01"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93F9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197549">
      <w:rPr>
        <w:rFonts w:ascii="Verdana" w:eastAsia="Verdana" w:hAnsi="Verdana"/>
        <w:noProof/>
        <w:color w:val="808080" w:themeColor="background1" w:themeShade="80"/>
        <w:sz w:val="12"/>
        <w:szCs w:val="12"/>
      </w:rPr>
      <w:t>VZ 63525197</w:t>
    </w:r>
  </w:p>
  <w:p w14:paraId="4CD16918" w14:textId="77777777" w:rsidR="00A11F01" w:rsidRDefault="00A11F01"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49DE438C"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93F9B">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197549" w:rsidRPr="00197549">
      <w:rPr>
        <w:rFonts w:ascii="Verdana" w:eastAsia="Verdana" w:hAnsi="Verdana"/>
        <w:noProof/>
        <w:color w:val="808080" w:themeColor="background1" w:themeShade="80"/>
        <w:sz w:val="12"/>
        <w:szCs w:val="12"/>
      </w:rPr>
      <w:t>VZ 63525197</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38297B"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38297B">
      <w:rPr>
        <w:rFonts w:ascii="Verdana" w:eastAsia="Verdana" w:hAnsi="Verdana"/>
        <w:b/>
        <w:noProof/>
        <w:color w:val="808080" w:themeColor="background1" w:themeShade="80"/>
        <w:sz w:val="12"/>
        <w:szCs w:val="12"/>
      </w:rPr>
      <w:t>PŘÍLOH</w:t>
    </w:r>
    <w:r w:rsidR="00E73DDC" w:rsidRPr="0038297B">
      <w:rPr>
        <w:rFonts w:ascii="Verdana" w:eastAsia="Verdana" w:hAnsi="Verdana"/>
        <w:b/>
        <w:noProof/>
        <w:color w:val="808080" w:themeColor="background1" w:themeShade="80"/>
        <w:sz w:val="12"/>
        <w:szCs w:val="12"/>
      </w:rPr>
      <w:t xml:space="preserve">A Č. </w:t>
    </w:r>
    <w:r w:rsidR="00914CB7" w:rsidRPr="0038297B">
      <w:rPr>
        <w:rFonts w:ascii="Verdana" w:eastAsia="Verdana" w:hAnsi="Verdana"/>
        <w:b/>
        <w:noProof/>
        <w:color w:val="808080" w:themeColor="background1" w:themeShade="80"/>
        <w:sz w:val="12"/>
        <w:szCs w:val="12"/>
      </w:rPr>
      <w:t>2</w:t>
    </w:r>
  </w:p>
  <w:p w14:paraId="155A6292" w14:textId="77777777" w:rsidR="00C51E39" w:rsidRPr="0038297B"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38297B">
      <w:rPr>
        <w:rFonts w:ascii="Verdana" w:eastAsia="Verdana" w:hAnsi="Verdana"/>
        <w:b/>
        <w:noProof/>
        <w:color w:val="808080" w:themeColor="background1" w:themeShade="80"/>
        <w:sz w:val="12"/>
        <w:szCs w:val="12"/>
      </w:rPr>
      <w:tab/>
    </w:r>
    <w:r w:rsidRPr="0038297B">
      <w:rPr>
        <w:rFonts w:ascii="Verdana" w:eastAsia="Verdana" w:hAnsi="Verdana"/>
        <w:noProof/>
        <w:color w:val="808080" w:themeColor="background1" w:themeShade="80"/>
        <w:sz w:val="12"/>
        <w:szCs w:val="12"/>
      </w:rPr>
      <w:t>Rámcová dohoda</w:t>
    </w:r>
    <w:r w:rsidRPr="0038297B">
      <w:rPr>
        <w:rFonts w:ascii="Verdana" w:eastAsia="Verdana" w:hAnsi="Verdana"/>
        <w:b/>
        <w:noProof/>
        <w:color w:val="808080" w:themeColor="background1" w:themeShade="80"/>
        <w:sz w:val="12"/>
        <w:szCs w:val="12"/>
      </w:rPr>
      <w:t xml:space="preserve"> </w:t>
    </w:r>
    <w:r w:rsidRPr="0038297B">
      <w:rPr>
        <w:rFonts w:ascii="Verdana" w:eastAsia="Verdana" w:hAnsi="Verdana"/>
        <w:noProof/>
        <w:color w:val="808080" w:themeColor="background1" w:themeShade="80"/>
        <w:sz w:val="12"/>
        <w:szCs w:val="12"/>
      </w:rPr>
      <w:t xml:space="preserve">- </w:t>
    </w:r>
    <w:r w:rsidRPr="0038297B">
      <w:rPr>
        <w:rStyle w:val="FontStyle37"/>
        <w:rFonts w:ascii="Verdana" w:hAnsi="Verdana"/>
        <w:color w:val="808080" w:themeColor="background1" w:themeShade="80"/>
        <w:sz w:val="12"/>
        <w:szCs w:val="12"/>
      </w:rPr>
      <w:t>Dodávky</w:t>
    </w:r>
  </w:p>
  <w:p w14:paraId="5A8A9797" w14:textId="0DCC9BC2"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93F9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00197549" w:rsidRPr="00197549">
      <w:rPr>
        <w:rFonts w:ascii="Verdana" w:eastAsia="Verdana" w:hAnsi="Verdana"/>
        <w:noProof/>
        <w:color w:val="808080" w:themeColor="background1" w:themeShade="80"/>
        <w:sz w:val="12"/>
        <w:szCs w:val="12"/>
      </w:rPr>
      <w:t>VZ 63525197</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3582A862"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93F9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63525197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5A6900DD"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93F9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63525197</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7CE29455"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D93F9B">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63525197</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1A96DDBA"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19754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43C01" w14:textId="77777777" w:rsidR="00A11F01" w:rsidRDefault="00A11F01" w:rsidP="00CB624B">
    <w:pPr>
      <w:pStyle w:val="Zhlav"/>
      <w:jc w:val="right"/>
      <w:rPr>
        <w:rFonts w:ascii="Verdana" w:hAnsi="Verdana"/>
        <w:sz w:val="18"/>
        <w:szCs w:val="18"/>
      </w:rPr>
    </w:pPr>
  </w:p>
  <w:p w14:paraId="406EED2C" w14:textId="77777777" w:rsidR="00A11F01" w:rsidRDefault="00A11F01"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C30303"/>
    <w:multiLevelType w:val="hybridMultilevel"/>
    <w:tmpl w:val="88324DBE"/>
    <w:lvl w:ilvl="0" w:tplc="DC3479FC">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6" w15:restartNumberingAfterBreak="0">
    <w:nsid w:val="0C710A42"/>
    <w:multiLevelType w:val="hybridMultilevel"/>
    <w:tmpl w:val="019069E0"/>
    <w:lvl w:ilvl="0" w:tplc="D28CF524">
      <w:start w:val="1"/>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5"/>
  </w:num>
  <w:num w:numId="2" w16cid:durableId="237326701">
    <w:abstractNumId w:val="29"/>
  </w:num>
  <w:num w:numId="3" w16cid:durableId="1672484051">
    <w:abstractNumId w:val="23"/>
  </w:num>
  <w:num w:numId="4" w16cid:durableId="1134637143">
    <w:abstractNumId w:val="4"/>
  </w:num>
  <w:num w:numId="5" w16cid:durableId="1488090344">
    <w:abstractNumId w:val="26"/>
  </w:num>
  <w:num w:numId="6" w16cid:durableId="1193614874">
    <w:abstractNumId w:val="12"/>
  </w:num>
  <w:num w:numId="7" w16cid:durableId="1369185909">
    <w:abstractNumId w:val="3"/>
  </w:num>
  <w:num w:numId="8" w16cid:durableId="815292980">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1"/>
  </w:num>
  <w:num w:numId="10" w16cid:durableId="831530341">
    <w:abstractNumId w:val="27"/>
  </w:num>
  <w:num w:numId="11" w16cid:durableId="606157626">
    <w:abstractNumId w:val="9"/>
  </w:num>
  <w:num w:numId="12" w16cid:durableId="1559778599">
    <w:abstractNumId w:val="28"/>
  </w:num>
  <w:num w:numId="13" w16cid:durableId="1696345391">
    <w:abstractNumId w:val="18"/>
  </w:num>
  <w:num w:numId="14" w16cid:durableId="701326962">
    <w:abstractNumId w:val="26"/>
  </w:num>
  <w:num w:numId="15" w16cid:durableId="11107393">
    <w:abstractNumId w:val="12"/>
  </w:num>
  <w:num w:numId="16" w16cid:durableId="852113866">
    <w:abstractNumId w:val="8"/>
  </w:num>
  <w:num w:numId="17" w16cid:durableId="20387754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2"/>
  </w:num>
  <w:num w:numId="19" w16cid:durableId="2036155724">
    <w:abstractNumId w:val="10"/>
  </w:num>
  <w:num w:numId="20" w16cid:durableId="1352949808">
    <w:abstractNumId w:val="12"/>
  </w:num>
  <w:num w:numId="21" w16cid:durableId="1151945049">
    <w:abstractNumId w:val="13"/>
  </w:num>
  <w:num w:numId="22" w16cid:durableId="1305307160">
    <w:abstractNumId w:val="25"/>
  </w:num>
  <w:num w:numId="23" w16cid:durableId="1318191618">
    <w:abstractNumId w:val="2"/>
  </w:num>
  <w:num w:numId="24" w16cid:durableId="506866829">
    <w:abstractNumId w:val="7"/>
  </w:num>
  <w:num w:numId="25" w16cid:durableId="662663295">
    <w:abstractNumId w:val="12"/>
  </w:num>
  <w:num w:numId="26" w16cid:durableId="1686177852">
    <w:abstractNumId w:val="16"/>
  </w:num>
  <w:num w:numId="27" w16cid:durableId="2113431715">
    <w:abstractNumId w:val="0"/>
  </w:num>
  <w:num w:numId="28" w16cid:durableId="527371233">
    <w:abstractNumId w:val="11"/>
  </w:num>
  <w:num w:numId="29" w16cid:durableId="189032432">
    <w:abstractNumId w:val="17"/>
  </w:num>
  <w:num w:numId="30" w16cid:durableId="1779255187">
    <w:abstractNumId w:val="26"/>
  </w:num>
  <w:num w:numId="31" w16cid:durableId="1303732779">
    <w:abstractNumId w:val="22"/>
  </w:num>
  <w:num w:numId="32" w16cid:durableId="1666278997">
    <w:abstractNumId w:val="20"/>
  </w:num>
  <w:num w:numId="33" w16cid:durableId="2015113046">
    <w:abstractNumId w:val="33"/>
  </w:num>
  <w:num w:numId="34" w16cid:durableId="1851799817">
    <w:abstractNumId w:val="23"/>
    <w:lvlOverride w:ilvl="0">
      <w:startOverride w:val="1"/>
    </w:lvlOverride>
  </w:num>
  <w:num w:numId="35" w16cid:durableId="1436629840">
    <w:abstractNumId w:val="14"/>
  </w:num>
  <w:num w:numId="36" w16cid:durableId="1915431490">
    <w:abstractNumId w:val="26"/>
  </w:num>
  <w:num w:numId="37" w16cid:durableId="1580287374">
    <w:abstractNumId w:val="26"/>
  </w:num>
  <w:num w:numId="38" w16cid:durableId="1343360300">
    <w:abstractNumId w:val="5"/>
  </w:num>
  <w:num w:numId="39" w16cid:durableId="1995258040">
    <w:abstractNumId w:val="19"/>
  </w:num>
  <w:num w:numId="40" w16cid:durableId="955722313">
    <w:abstractNumId w:val="30"/>
  </w:num>
  <w:num w:numId="41" w16cid:durableId="638614513">
    <w:abstractNumId w:val="1"/>
  </w:num>
  <w:num w:numId="42" w16cid:durableId="837623890">
    <w:abstractNumId w:val="1"/>
  </w:num>
  <w:num w:numId="43" w16cid:durableId="585070586">
    <w:abstractNumId w:val="1"/>
  </w:num>
  <w:num w:numId="44" w16cid:durableId="1755197815">
    <w:abstractNumId w:val="1"/>
  </w:num>
  <w:num w:numId="45" w16cid:durableId="330135836">
    <w:abstractNumId w:val="1"/>
  </w:num>
  <w:num w:numId="46" w16cid:durableId="1909724703">
    <w:abstractNumId w:val="1"/>
  </w:num>
  <w:num w:numId="47" w16cid:durableId="673078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3D5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2538"/>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97549"/>
    <w:rsid w:val="001A0EC9"/>
    <w:rsid w:val="001A1B10"/>
    <w:rsid w:val="001A3204"/>
    <w:rsid w:val="001A3DB4"/>
    <w:rsid w:val="001A487E"/>
    <w:rsid w:val="001C012F"/>
    <w:rsid w:val="001C164D"/>
    <w:rsid w:val="001C7A89"/>
    <w:rsid w:val="001C7FC3"/>
    <w:rsid w:val="001D394C"/>
    <w:rsid w:val="001D65ED"/>
    <w:rsid w:val="001D78A4"/>
    <w:rsid w:val="001E20FA"/>
    <w:rsid w:val="001E6863"/>
    <w:rsid w:val="001F36A9"/>
    <w:rsid w:val="002045B1"/>
    <w:rsid w:val="00211202"/>
    <w:rsid w:val="00216913"/>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1FD"/>
    <w:rsid w:val="00332629"/>
    <w:rsid w:val="00342BE3"/>
    <w:rsid w:val="003457B9"/>
    <w:rsid w:val="00346D6A"/>
    <w:rsid w:val="003509D2"/>
    <w:rsid w:val="003560E9"/>
    <w:rsid w:val="00356263"/>
    <w:rsid w:val="00362102"/>
    <w:rsid w:val="003706CB"/>
    <w:rsid w:val="003761EF"/>
    <w:rsid w:val="003826CD"/>
    <w:rsid w:val="0038297B"/>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2174F"/>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41CE"/>
    <w:rsid w:val="005C0F02"/>
    <w:rsid w:val="005C776A"/>
    <w:rsid w:val="005D0CD6"/>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1910"/>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B4998"/>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11F01"/>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97225"/>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025E"/>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3F9B"/>
    <w:rsid w:val="00D9437C"/>
    <w:rsid w:val="00D97481"/>
    <w:rsid w:val="00DA0469"/>
    <w:rsid w:val="00DB324F"/>
    <w:rsid w:val="00DB33CD"/>
    <w:rsid w:val="00DC2D4A"/>
    <w:rsid w:val="00DC4AD5"/>
    <w:rsid w:val="00DD7514"/>
    <w:rsid w:val="00DE33DB"/>
    <w:rsid w:val="00DF104A"/>
    <w:rsid w:val="00DF38A2"/>
    <w:rsid w:val="00DF57ED"/>
    <w:rsid w:val="00DF61E5"/>
    <w:rsid w:val="00E01029"/>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1B9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C6ACF"/>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C164D"/>
    <w:pPr>
      <w:numPr>
        <w:numId w:val="41"/>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4.xml"/><Relationship Id="rId33" Type="http://schemas.openxmlformats.org/officeDocument/2006/relationships/hyperlink" Target="mailto:Ciompova@spravazeleznic.cz" TargetMode="Externa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yperlink" Target="mailto:Bechna@spravazeleznic.cz"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iompova@spravazeleznic.cz"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mailto:epodatelnaOROVA@spravazeleznic.cz" TargetMode="External"/><Relationship Id="rId31" Type="http://schemas.openxmlformats.org/officeDocument/2006/relationships/hyperlink" Target="mailto:Brdick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chn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Sponar@spravazeleznic.cz" TargetMode="External"/><Relationship Id="rId35"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5277</Words>
  <Characters>31137</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2024-01-18T13:43:00Z</dcterms:created>
  <dcterms:modified xsi:type="dcterms:W3CDTF">2025-11-03T12:12:00Z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